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D00" w:rsidRDefault="00F11D00" w:rsidP="00F11D00">
      <w:pPr>
        <w:jc w:val="center"/>
      </w:pPr>
      <w:bookmarkStart w:id="0" w:name="_Hlk514167881"/>
      <w:r w:rsidRPr="00B76F18">
        <w:rPr>
          <w:rFonts w:hint="eastAsia"/>
        </w:rPr>
        <w:t>北海道大学大学院理学研究院</w:t>
      </w:r>
      <w:r>
        <w:rPr>
          <w:rFonts w:hint="eastAsia"/>
        </w:rPr>
        <w:t>等技術部における</w:t>
      </w:r>
      <w:r w:rsidR="005F09E9">
        <w:rPr>
          <w:rFonts w:hint="eastAsia"/>
        </w:rPr>
        <w:t>生産品等作製</w:t>
      </w:r>
      <w:r w:rsidR="00C10B30">
        <w:rPr>
          <w:rFonts w:hint="eastAsia"/>
        </w:rPr>
        <w:t>受託</w:t>
      </w:r>
      <w:r w:rsidRPr="00B76F18">
        <w:rPr>
          <w:rFonts w:hint="eastAsia"/>
        </w:rPr>
        <w:t>内規</w:t>
      </w:r>
      <w:bookmarkEnd w:id="0"/>
    </w:p>
    <w:p w:rsidR="00F11D00" w:rsidRPr="005F09E9" w:rsidRDefault="00F11D00" w:rsidP="00F11D00"/>
    <w:p w:rsidR="00F11D00" w:rsidRPr="00B76F18" w:rsidRDefault="00F11D00" w:rsidP="00F11D00">
      <w:r w:rsidRPr="00B76F18">
        <w:rPr>
          <w:rFonts w:hint="eastAsia"/>
        </w:rPr>
        <w:t xml:space="preserve">　（趣旨）</w:t>
      </w:r>
    </w:p>
    <w:p w:rsidR="00F11D00" w:rsidRPr="00B76F18" w:rsidRDefault="00F11D00" w:rsidP="00F11D00">
      <w:pPr>
        <w:ind w:left="210" w:hangingChars="100" w:hanging="210"/>
      </w:pPr>
      <w:r w:rsidRPr="00B76F18">
        <w:rPr>
          <w:rFonts w:hint="eastAsia"/>
        </w:rPr>
        <w:t>第１条　この内規は</w:t>
      </w:r>
      <w:r w:rsidR="003533A9">
        <w:rPr>
          <w:rFonts w:hint="eastAsia"/>
        </w:rPr>
        <w:t>、</w:t>
      </w:r>
      <w:r w:rsidRPr="00B76F18">
        <w:rPr>
          <w:rFonts w:hint="eastAsia"/>
        </w:rPr>
        <w:t>北海道大学（以下「本学」という。）における教育研究支援の充実を図るため</w:t>
      </w:r>
      <w:r w:rsidR="003533A9">
        <w:rPr>
          <w:rFonts w:hint="eastAsia"/>
        </w:rPr>
        <w:t>、</w:t>
      </w:r>
      <w:r w:rsidRPr="00B76F18">
        <w:rPr>
          <w:rFonts w:hint="eastAsia"/>
        </w:rPr>
        <w:t>大学院理学研究院</w:t>
      </w:r>
      <w:r w:rsidR="00C10B30">
        <w:rPr>
          <w:rFonts w:hint="eastAsia"/>
        </w:rPr>
        <w:t>等技術部</w:t>
      </w:r>
      <w:r w:rsidRPr="00B76F18">
        <w:rPr>
          <w:rFonts w:hint="eastAsia"/>
        </w:rPr>
        <w:t>（以下「</w:t>
      </w:r>
      <w:r w:rsidR="00C10B30">
        <w:rPr>
          <w:rFonts w:hint="eastAsia"/>
        </w:rPr>
        <w:t>技術部</w:t>
      </w:r>
      <w:r w:rsidRPr="00B76F18">
        <w:rPr>
          <w:rFonts w:hint="eastAsia"/>
        </w:rPr>
        <w:t>」という。）</w:t>
      </w:r>
      <w:r w:rsidR="001C6B2A">
        <w:rPr>
          <w:rFonts w:hint="eastAsia"/>
        </w:rPr>
        <w:t>における</w:t>
      </w:r>
      <w:r w:rsidR="005F09E9">
        <w:rPr>
          <w:rFonts w:hint="eastAsia"/>
        </w:rPr>
        <w:t>生産品等</w:t>
      </w:r>
      <w:r>
        <w:rPr>
          <w:rFonts w:hint="eastAsia"/>
        </w:rPr>
        <w:t>の作製について必要な事項</w:t>
      </w:r>
      <w:r w:rsidRPr="00B76F18">
        <w:rPr>
          <w:rFonts w:hint="eastAsia"/>
        </w:rPr>
        <w:t>を定めるものとする。</w:t>
      </w:r>
    </w:p>
    <w:p w:rsidR="00C10B30" w:rsidRDefault="00C10B30" w:rsidP="00F11D00">
      <w:pPr>
        <w:ind w:left="210" w:hangingChars="100" w:hanging="210"/>
      </w:pPr>
      <w:r>
        <w:rPr>
          <w:rFonts w:hint="eastAsia"/>
        </w:rPr>
        <w:t xml:space="preserve">　（定義）</w:t>
      </w:r>
    </w:p>
    <w:p w:rsidR="00C10B30" w:rsidRDefault="00C10B30" w:rsidP="00F11D00">
      <w:pPr>
        <w:ind w:left="210" w:hangingChars="100" w:hanging="210"/>
      </w:pPr>
      <w:r>
        <w:rPr>
          <w:rFonts w:hint="eastAsia"/>
        </w:rPr>
        <w:t>第</w:t>
      </w:r>
      <w:r w:rsidR="006E1CBA">
        <w:rPr>
          <w:rFonts w:hint="eastAsia"/>
        </w:rPr>
        <w:t>２</w:t>
      </w:r>
      <w:r>
        <w:rPr>
          <w:rFonts w:hint="eastAsia"/>
        </w:rPr>
        <w:t>条　この内規において「</w:t>
      </w:r>
      <w:r w:rsidR="005F09E9">
        <w:rPr>
          <w:rFonts w:hint="eastAsia"/>
        </w:rPr>
        <w:t>生産品等</w:t>
      </w:r>
      <w:r>
        <w:rPr>
          <w:rFonts w:hint="eastAsia"/>
        </w:rPr>
        <w:t>」とは、</w:t>
      </w:r>
      <w:r w:rsidR="00F3742D">
        <w:rPr>
          <w:rFonts w:hint="eastAsia"/>
        </w:rPr>
        <w:t>本学の</w:t>
      </w:r>
      <w:r>
        <w:rPr>
          <w:rFonts w:hint="eastAsia"/>
        </w:rPr>
        <w:t>教育研究活動</w:t>
      </w:r>
      <w:r w:rsidR="00F3742D">
        <w:rPr>
          <w:rFonts w:hint="eastAsia"/>
        </w:rPr>
        <w:t>の実施</w:t>
      </w:r>
      <w:r w:rsidR="001C6B2A">
        <w:rPr>
          <w:rFonts w:hint="eastAsia"/>
        </w:rPr>
        <w:t>を目的として、</w:t>
      </w:r>
      <w:r w:rsidR="00F3742D">
        <w:rPr>
          <w:rFonts w:hint="eastAsia"/>
        </w:rPr>
        <w:t>本学教職員</w:t>
      </w:r>
      <w:r w:rsidR="001C6B2A">
        <w:rPr>
          <w:rFonts w:hint="eastAsia"/>
        </w:rPr>
        <w:t>からの</w:t>
      </w:r>
      <w:r w:rsidR="00F3742D">
        <w:rPr>
          <w:rFonts w:hint="eastAsia"/>
        </w:rPr>
        <w:t>依頼により</w:t>
      </w:r>
      <w:r w:rsidR="00E822C0">
        <w:rPr>
          <w:rFonts w:hint="eastAsia"/>
        </w:rPr>
        <w:t>技術部が</w:t>
      </w:r>
      <w:r w:rsidR="00F3742D">
        <w:rPr>
          <w:rFonts w:hint="eastAsia"/>
        </w:rPr>
        <w:t>作製する部品、機器</w:t>
      </w:r>
      <w:r w:rsidR="005F09E9">
        <w:rPr>
          <w:rFonts w:hint="eastAsia"/>
        </w:rPr>
        <w:t>、試料</w:t>
      </w:r>
      <w:r w:rsidR="00F3742D">
        <w:rPr>
          <w:rFonts w:hint="eastAsia"/>
        </w:rPr>
        <w:t>その他の製作物をいう。</w:t>
      </w:r>
    </w:p>
    <w:p w:rsidR="00F11D00" w:rsidRPr="00B76F18" w:rsidRDefault="00F11D00" w:rsidP="00F11D00">
      <w:pPr>
        <w:ind w:left="210" w:hangingChars="100" w:hanging="210"/>
      </w:pPr>
      <w:r w:rsidRPr="00B76F18">
        <w:rPr>
          <w:rFonts w:hint="eastAsia"/>
        </w:rPr>
        <w:t xml:space="preserve">　（</w:t>
      </w:r>
      <w:r w:rsidR="001C6B2A">
        <w:rPr>
          <w:rFonts w:hint="eastAsia"/>
        </w:rPr>
        <w:t>業務</w:t>
      </w:r>
      <w:r w:rsidRPr="00B76F18">
        <w:rPr>
          <w:rFonts w:hint="eastAsia"/>
        </w:rPr>
        <w:t>責任者）</w:t>
      </w:r>
    </w:p>
    <w:p w:rsidR="00F11D00" w:rsidRPr="00B76F18" w:rsidRDefault="00F11D00" w:rsidP="00F11D00">
      <w:pPr>
        <w:ind w:left="210" w:hangingChars="100" w:hanging="210"/>
      </w:pPr>
      <w:r w:rsidRPr="00B76F18">
        <w:rPr>
          <w:rFonts w:hint="eastAsia"/>
        </w:rPr>
        <w:t>第</w:t>
      </w:r>
      <w:r w:rsidR="00192AB2">
        <w:rPr>
          <w:rFonts w:hint="eastAsia"/>
        </w:rPr>
        <w:t>３</w:t>
      </w:r>
      <w:r w:rsidRPr="00B76F18">
        <w:rPr>
          <w:rFonts w:hint="eastAsia"/>
        </w:rPr>
        <w:t xml:space="preserve">条　</w:t>
      </w:r>
      <w:r w:rsidR="001C6B2A">
        <w:rPr>
          <w:rFonts w:hint="eastAsia"/>
        </w:rPr>
        <w:t>業務</w:t>
      </w:r>
      <w:r w:rsidR="00192AB2">
        <w:rPr>
          <w:rFonts w:hint="eastAsia"/>
        </w:rPr>
        <w:t>の責任者は</w:t>
      </w:r>
      <w:r w:rsidR="003533A9">
        <w:rPr>
          <w:rFonts w:hint="eastAsia"/>
        </w:rPr>
        <w:t>、</w:t>
      </w:r>
      <w:r w:rsidRPr="00B76F18">
        <w:rPr>
          <w:rFonts w:hint="eastAsia"/>
        </w:rPr>
        <w:t>北海道</w:t>
      </w:r>
      <w:bookmarkStart w:id="1" w:name="_GoBack"/>
      <w:bookmarkEnd w:id="1"/>
      <w:r w:rsidRPr="00B76F18">
        <w:rPr>
          <w:rFonts w:hint="eastAsia"/>
        </w:rPr>
        <w:t>大学大学院理学研究院長をもって充てるものとする。</w:t>
      </w:r>
    </w:p>
    <w:p w:rsidR="00F11D00" w:rsidRPr="00B76F18" w:rsidRDefault="00F11D00" w:rsidP="00F11D00">
      <w:pPr>
        <w:ind w:left="210" w:hangingChars="100" w:hanging="210"/>
      </w:pPr>
      <w:r w:rsidRPr="00B76F18">
        <w:rPr>
          <w:rFonts w:hint="eastAsia"/>
        </w:rPr>
        <w:t xml:space="preserve">　（</w:t>
      </w:r>
      <w:r>
        <w:rPr>
          <w:rFonts w:hint="eastAsia"/>
        </w:rPr>
        <w:t>業務作業実施者</w:t>
      </w:r>
      <w:r w:rsidRPr="00B76F18">
        <w:rPr>
          <w:rFonts w:hint="eastAsia"/>
        </w:rPr>
        <w:t>）</w:t>
      </w:r>
    </w:p>
    <w:p w:rsidR="00192AB2" w:rsidRDefault="00192AB2" w:rsidP="00F11D00">
      <w:pPr>
        <w:ind w:left="210" w:hangingChars="100" w:hanging="210"/>
      </w:pPr>
      <w:r>
        <w:rPr>
          <w:rFonts w:hint="eastAsia"/>
        </w:rPr>
        <w:t>第４</w:t>
      </w:r>
      <w:r w:rsidR="00F11D00" w:rsidRPr="00B76F18">
        <w:rPr>
          <w:rFonts w:hint="eastAsia"/>
        </w:rPr>
        <w:t xml:space="preserve">条　</w:t>
      </w:r>
      <w:r w:rsidR="005F09E9">
        <w:rPr>
          <w:rFonts w:hint="eastAsia"/>
        </w:rPr>
        <w:t>生産品等</w:t>
      </w:r>
      <w:r>
        <w:rPr>
          <w:rFonts w:hint="eastAsia"/>
        </w:rPr>
        <w:t>の作製は技術部機器・試料製作技術班のガラス工室</w:t>
      </w:r>
      <w:r w:rsidR="00007FC7">
        <w:rPr>
          <w:rFonts w:hint="eastAsia"/>
        </w:rPr>
        <w:t>、機械工作室</w:t>
      </w:r>
      <w:r>
        <w:rPr>
          <w:rFonts w:hint="eastAsia"/>
        </w:rPr>
        <w:t>及び薄片技術室が</w:t>
      </w:r>
      <w:r w:rsidR="006E1CBA">
        <w:rPr>
          <w:rFonts w:hint="eastAsia"/>
        </w:rPr>
        <w:t>行うこととし、</w:t>
      </w:r>
      <w:r w:rsidR="005F09E9">
        <w:rPr>
          <w:rFonts w:hint="eastAsia"/>
        </w:rPr>
        <w:t>生産品等</w:t>
      </w:r>
      <w:r>
        <w:rPr>
          <w:rFonts w:hint="eastAsia"/>
        </w:rPr>
        <w:t>の内容に応じて</w:t>
      </w:r>
      <w:r w:rsidR="006E1CBA">
        <w:rPr>
          <w:rFonts w:hint="eastAsia"/>
        </w:rPr>
        <w:t>それぞれ</w:t>
      </w:r>
      <w:r>
        <w:rPr>
          <w:rFonts w:hint="eastAsia"/>
        </w:rPr>
        <w:t>以下のとおり区分する。</w:t>
      </w:r>
    </w:p>
    <w:p w:rsidR="00192AB2" w:rsidRPr="00C10B30" w:rsidRDefault="00192AB2" w:rsidP="00192AB2">
      <w:pPr>
        <w:ind w:left="210" w:hangingChars="100" w:hanging="210"/>
        <w:rPr>
          <w:rFonts w:asciiTheme="minorEastAsia" w:hAnsiTheme="minorEastAsia"/>
        </w:rPr>
      </w:pPr>
      <w:r w:rsidRPr="00C10B30">
        <w:rPr>
          <w:rFonts w:asciiTheme="minorEastAsia" w:hAnsiTheme="minorEastAsia" w:hint="eastAsia"/>
        </w:rPr>
        <w:t>(</w:t>
      </w:r>
      <w:r w:rsidR="00007FC7">
        <w:rPr>
          <w:rFonts w:asciiTheme="minorEastAsia" w:hAnsiTheme="minorEastAsia"/>
        </w:rPr>
        <w:t>1</w:t>
      </w:r>
      <w:r w:rsidRPr="00C10B30">
        <w:rPr>
          <w:rFonts w:asciiTheme="minorEastAsia" w:hAnsiTheme="minorEastAsia" w:hint="eastAsia"/>
        </w:rPr>
        <w:t xml:space="preserve">)　</w:t>
      </w:r>
      <w:r>
        <w:rPr>
          <w:rFonts w:asciiTheme="minorEastAsia" w:hAnsiTheme="minorEastAsia" w:hint="eastAsia"/>
        </w:rPr>
        <w:t>ガラス工室は</w:t>
      </w:r>
      <w:r w:rsidR="006E1CBA">
        <w:rPr>
          <w:rFonts w:asciiTheme="minorEastAsia" w:hAnsiTheme="minorEastAsia" w:hint="eastAsia"/>
        </w:rPr>
        <w:t>、ガラス材料等を加工して作製する</w:t>
      </w:r>
      <w:r w:rsidR="005F09E9">
        <w:rPr>
          <w:rFonts w:asciiTheme="minorEastAsia" w:hAnsiTheme="minorEastAsia" w:hint="eastAsia"/>
        </w:rPr>
        <w:t>機器・</w:t>
      </w:r>
      <w:r w:rsidR="006E1CBA">
        <w:rPr>
          <w:rFonts w:asciiTheme="minorEastAsia" w:hAnsiTheme="minorEastAsia" w:hint="eastAsia"/>
        </w:rPr>
        <w:t>部品等</w:t>
      </w:r>
    </w:p>
    <w:p w:rsidR="00007FC7" w:rsidRPr="00C10B30" w:rsidRDefault="00007FC7" w:rsidP="00007FC7">
      <w:pPr>
        <w:ind w:left="210" w:hangingChars="100" w:hanging="210"/>
        <w:rPr>
          <w:rFonts w:asciiTheme="minorEastAsia" w:hAnsiTheme="minorEastAsia"/>
        </w:rPr>
      </w:pPr>
      <w:r w:rsidRPr="00C10B30">
        <w:rPr>
          <w:rFonts w:asciiTheme="minorEastAsia" w:hAnsiTheme="minorEastAsia" w:hint="eastAsia"/>
        </w:rPr>
        <w:t>(</w:t>
      </w:r>
      <w:r>
        <w:rPr>
          <w:rFonts w:asciiTheme="minorEastAsia" w:hAnsiTheme="minorEastAsia"/>
        </w:rPr>
        <w:t>2</w:t>
      </w:r>
      <w:r w:rsidRPr="00C10B30">
        <w:rPr>
          <w:rFonts w:asciiTheme="minorEastAsia" w:hAnsiTheme="minorEastAsia" w:hint="eastAsia"/>
        </w:rPr>
        <w:t xml:space="preserve">)　</w:t>
      </w:r>
      <w:r>
        <w:rPr>
          <w:rFonts w:asciiTheme="minorEastAsia" w:hAnsiTheme="minorEastAsia" w:hint="eastAsia"/>
        </w:rPr>
        <w:t>機械工作室は、金属・プラスチック材料等を加工して作製する</w:t>
      </w:r>
      <w:r w:rsidR="005F09E9">
        <w:rPr>
          <w:rFonts w:asciiTheme="minorEastAsia" w:hAnsiTheme="minorEastAsia" w:hint="eastAsia"/>
        </w:rPr>
        <w:t>機器・</w:t>
      </w:r>
      <w:r>
        <w:rPr>
          <w:rFonts w:asciiTheme="minorEastAsia" w:hAnsiTheme="minorEastAsia" w:hint="eastAsia"/>
        </w:rPr>
        <w:t>部品等</w:t>
      </w:r>
    </w:p>
    <w:p w:rsidR="00192AB2" w:rsidRPr="00C10B30" w:rsidRDefault="00192AB2" w:rsidP="00192AB2">
      <w:pPr>
        <w:ind w:left="210" w:hangingChars="100" w:hanging="210"/>
        <w:rPr>
          <w:rFonts w:asciiTheme="minorEastAsia" w:hAnsiTheme="minorEastAsia"/>
        </w:rPr>
      </w:pPr>
      <w:r w:rsidRPr="00C10B30">
        <w:rPr>
          <w:rFonts w:asciiTheme="minorEastAsia" w:hAnsiTheme="minorEastAsia" w:hint="eastAsia"/>
        </w:rPr>
        <w:t xml:space="preserve">(3)　</w:t>
      </w:r>
      <w:r>
        <w:rPr>
          <w:rFonts w:asciiTheme="minorEastAsia" w:hAnsiTheme="minorEastAsia" w:hint="eastAsia"/>
        </w:rPr>
        <w:t>薄片技術室は</w:t>
      </w:r>
      <w:r w:rsidR="006E1CBA">
        <w:rPr>
          <w:rFonts w:asciiTheme="minorEastAsia" w:hAnsiTheme="minorEastAsia" w:hint="eastAsia"/>
        </w:rPr>
        <w:t>、岩石、生物、金属等の薄片</w:t>
      </w:r>
      <w:r w:rsidR="005F09E9">
        <w:rPr>
          <w:rFonts w:asciiTheme="minorEastAsia" w:hAnsiTheme="minorEastAsia" w:hint="eastAsia"/>
        </w:rPr>
        <w:t>・</w:t>
      </w:r>
      <w:r w:rsidR="006E1CBA">
        <w:rPr>
          <w:rFonts w:asciiTheme="minorEastAsia" w:hAnsiTheme="minorEastAsia" w:hint="eastAsia"/>
        </w:rPr>
        <w:t>研磨片</w:t>
      </w:r>
      <w:r w:rsidR="005F09E9">
        <w:rPr>
          <w:rFonts w:asciiTheme="minorEastAsia" w:hAnsiTheme="minorEastAsia" w:hint="eastAsia"/>
        </w:rPr>
        <w:t>等</w:t>
      </w:r>
    </w:p>
    <w:p w:rsidR="00F11D00" w:rsidRPr="00B76F18" w:rsidRDefault="00F11D00" w:rsidP="00F11D00">
      <w:pPr>
        <w:ind w:left="210" w:hangingChars="100" w:hanging="210"/>
      </w:pPr>
      <w:r w:rsidRPr="00B76F18">
        <w:rPr>
          <w:rFonts w:hint="eastAsia"/>
        </w:rPr>
        <w:t xml:space="preserve">　（</w:t>
      </w:r>
      <w:r>
        <w:rPr>
          <w:rFonts w:hint="eastAsia"/>
        </w:rPr>
        <w:t>業務</w:t>
      </w:r>
      <w:r w:rsidRPr="00B76F18">
        <w:rPr>
          <w:rFonts w:hint="eastAsia"/>
        </w:rPr>
        <w:t>の</w:t>
      </w:r>
      <w:r>
        <w:rPr>
          <w:rFonts w:hint="eastAsia"/>
        </w:rPr>
        <w:t>依頼</w:t>
      </w:r>
      <w:r w:rsidRPr="00B76F18">
        <w:rPr>
          <w:rFonts w:hint="eastAsia"/>
        </w:rPr>
        <w:t>及び承認）</w:t>
      </w:r>
    </w:p>
    <w:p w:rsidR="00F11D00" w:rsidRPr="00B76F18" w:rsidRDefault="006E1CBA" w:rsidP="00F11D00">
      <w:pPr>
        <w:ind w:left="210" w:hangingChars="100" w:hanging="210"/>
      </w:pPr>
      <w:r>
        <w:rPr>
          <w:rFonts w:hint="eastAsia"/>
        </w:rPr>
        <w:t>第５</w:t>
      </w:r>
      <w:r w:rsidR="00F11D00" w:rsidRPr="00B76F18">
        <w:rPr>
          <w:rFonts w:hint="eastAsia"/>
        </w:rPr>
        <w:t xml:space="preserve">条　</w:t>
      </w:r>
      <w:r w:rsidR="005F09E9">
        <w:rPr>
          <w:rFonts w:hint="eastAsia"/>
        </w:rPr>
        <w:t>生産品等</w:t>
      </w:r>
      <w:r>
        <w:rPr>
          <w:rFonts w:hint="eastAsia"/>
        </w:rPr>
        <w:t>の作製</w:t>
      </w:r>
      <w:r w:rsidR="00F11D00" w:rsidRPr="00B76F18">
        <w:rPr>
          <w:rFonts w:hint="eastAsia"/>
        </w:rPr>
        <w:t>を</w:t>
      </w:r>
      <w:r w:rsidR="00F11D00">
        <w:rPr>
          <w:rFonts w:hint="eastAsia"/>
        </w:rPr>
        <w:t>依頼</w:t>
      </w:r>
      <w:r w:rsidR="00F11D00" w:rsidRPr="00B76F18">
        <w:rPr>
          <w:rFonts w:hint="eastAsia"/>
        </w:rPr>
        <w:t>する者（以下「</w:t>
      </w:r>
      <w:r w:rsidR="00F11D00">
        <w:rPr>
          <w:rFonts w:hint="eastAsia"/>
        </w:rPr>
        <w:t>依頼</w:t>
      </w:r>
      <w:r w:rsidR="00F11D00" w:rsidRPr="00B76F18">
        <w:rPr>
          <w:rFonts w:hint="eastAsia"/>
        </w:rPr>
        <w:t>者」という。）は</w:t>
      </w:r>
      <w:r w:rsidR="003533A9">
        <w:rPr>
          <w:rFonts w:hint="eastAsia"/>
        </w:rPr>
        <w:t>、</w:t>
      </w:r>
      <w:r w:rsidR="00F11D00" w:rsidRPr="00B76F18">
        <w:rPr>
          <w:rFonts w:hint="eastAsia"/>
        </w:rPr>
        <w:t>予算執行権限を有する本学の教職員とする。</w:t>
      </w:r>
    </w:p>
    <w:p w:rsidR="00F11D00" w:rsidRPr="00B76F18" w:rsidRDefault="00F11D00" w:rsidP="00F11D00">
      <w:pPr>
        <w:ind w:left="210" w:hangingChars="100" w:hanging="210"/>
      </w:pPr>
      <w:r w:rsidRPr="00B76F18">
        <w:rPr>
          <w:rFonts w:hint="eastAsia"/>
        </w:rPr>
        <w:t xml:space="preserve">２　</w:t>
      </w:r>
      <w:r>
        <w:rPr>
          <w:rFonts w:hint="eastAsia"/>
        </w:rPr>
        <w:t>依頼</w:t>
      </w:r>
      <w:r w:rsidRPr="00B76F18">
        <w:rPr>
          <w:rFonts w:hint="eastAsia"/>
        </w:rPr>
        <w:t>者は</w:t>
      </w:r>
      <w:r w:rsidR="003533A9">
        <w:rPr>
          <w:rFonts w:hint="eastAsia"/>
        </w:rPr>
        <w:t>、</w:t>
      </w:r>
      <w:r w:rsidR="00007FC7">
        <w:rPr>
          <w:rFonts w:hint="eastAsia"/>
        </w:rPr>
        <w:t>別記様式</w:t>
      </w:r>
      <w:r w:rsidR="006E1CBA">
        <w:rPr>
          <w:rFonts w:hint="eastAsia"/>
        </w:rPr>
        <w:t>に</w:t>
      </w:r>
      <w:r w:rsidRPr="00B76F18">
        <w:rPr>
          <w:rFonts w:hint="eastAsia"/>
        </w:rPr>
        <w:t>定める</w:t>
      </w:r>
      <w:r w:rsidR="005F09E9">
        <w:rPr>
          <w:rFonts w:hint="eastAsia"/>
        </w:rPr>
        <w:t>生産品等</w:t>
      </w:r>
      <w:r w:rsidR="00007FC7">
        <w:rPr>
          <w:rFonts w:hint="eastAsia"/>
        </w:rPr>
        <w:t>作製依頼書</w:t>
      </w:r>
      <w:r w:rsidRPr="00B76F18">
        <w:rPr>
          <w:rFonts w:hint="eastAsia"/>
        </w:rPr>
        <w:t>により</w:t>
      </w:r>
      <w:r>
        <w:rPr>
          <w:rFonts w:hint="eastAsia"/>
        </w:rPr>
        <w:t>業務</w:t>
      </w:r>
      <w:r w:rsidRPr="00B76F18">
        <w:rPr>
          <w:rFonts w:hint="eastAsia"/>
        </w:rPr>
        <w:t>責任者に</w:t>
      </w:r>
      <w:r>
        <w:rPr>
          <w:rFonts w:hint="eastAsia"/>
        </w:rPr>
        <w:t>依頼</w:t>
      </w:r>
      <w:r w:rsidRPr="00B76F18">
        <w:rPr>
          <w:rFonts w:hint="eastAsia"/>
        </w:rPr>
        <w:t>し</w:t>
      </w:r>
      <w:r w:rsidR="003533A9">
        <w:rPr>
          <w:rFonts w:hint="eastAsia"/>
        </w:rPr>
        <w:t>、</w:t>
      </w:r>
      <w:r w:rsidRPr="00B76F18">
        <w:rPr>
          <w:rFonts w:hint="eastAsia"/>
        </w:rPr>
        <w:t>その承認を受けなければならない。</w:t>
      </w:r>
    </w:p>
    <w:p w:rsidR="00F11D00" w:rsidRPr="00B76F18" w:rsidRDefault="00F11D00" w:rsidP="00F11D00">
      <w:pPr>
        <w:ind w:left="210" w:hangingChars="100" w:hanging="210"/>
      </w:pPr>
      <w:r w:rsidRPr="00B76F18">
        <w:rPr>
          <w:rFonts w:hint="eastAsia"/>
        </w:rPr>
        <w:t xml:space="preserve">３　</w:t>
      </w:r>
      <w:r>
        <w:rPr>
          <w:rFonts w:hint="eastAsia"/>
        </w:rPr>
        <w:t>業務</w:t>
      </w:r>
      <w:r w:rsidRPr="00B76F18">
        <w:rPr>
          <w:rFonts w:hint="eastAsia"/>
        </w:rPr>
        <w:t>責任者は</w:t>
      </w:r>
      <w:r w:rsidR="003533A9">
        <w:rPr>
          <w:rFonts w:hint="eastAsia"/>
        </w:rPr>
        <w:t>、</w:t>
      </w:r>
      <w:r w:rsidRPr="00B76F18">
        <w:rPr>
          <w:rFonts w:hint="eastAsia"/>
        </w:rPr>
        <w:t>前項の</w:t>
      </w:r>
      <w:r>
        <w:rPr>
          <w:rFonts w:hint="eastAsia"/>
        </w:rPr>
        <w:t>依頼</w:t>
      </w:r>
      <w:r w:rsidRPr="00B76F18">
        <w:rPr>
          <w:rFonts w:hint="eastAsia"/>
        </w:rPr>
        <w:t>書を受理した場合において</w:t>
      </w:r>
      <w:r w:rsidR="003533A9">
        <w:rPr>
          <w:rFonts w:hint="eastAsia"/>
        </w:rPr>
        <w:t>、</w:t>
      </w:r>
      <w:r w:rsidRPr="00B76F18">
        <w:rPr>
          <w:rFonts w:hint="eastAsia"/>
        </w:rPr>
        <w:t>当該</w:t>
      </w:r>
      <w:r>
        <w:rPr>
          <w:rFonts w:hint="eastAsia"/>
        </w:rPr>
        <w:t>依頼</w:t>
      </w:r>
      <w:r w:rsidRPr="00B76F18">
        <w:rPr>
          <w:rFonts w:hint="eastAsia"/>
        </w:rPr>
        <w:t>が適当であると認めるときは</w:t>
      </w:r>
      <w:r w:rsidR="003533A9">
        <w:rPr>
          <w:rFonts w:hint="eastAsia"/>
        </w:rPr>
        <w:t>、</w:t>
      </w:r>
      <w:r w:rsidRPr="00B76F18">
        <w:rPr>
          <w:rFonts w:hint="eastAsia"/>
        </w:rPr>
        <w:t>これを承認するものとする。</w:t>
      </w:r>
    </w:p>
    <w:p w:rsidR="00F11D00" w:rsidRPr="00B76F18" w:rsidRDefault="00F11D00" w:rsidP="00F11D00">
      <w:pPr>
        <w:ind w:left="210" w:hangingChars="100" w:hanging="210"/>
      </w:pPr>
      <w:r w:rsidRPr="00B76F18">
        <w:rPr>
          <w:rFonts w:hint="eastAsia"/>
        </w:rPr>
        <w:t xml:space="preserve">　（</w:t>
      </w:r>
      <w:r>
        <w:rPr>
          <w:rFonts w:hint="eastAsia"/>
        </w:rPr>
        <w:t>業務実施</w:t>
      </w:r>
      <w:r w:rsidRPr="00B76F18">
        <w:rPr>
          <w:rFonts w:hint="eastAsia"/>
        </w:rPr>
        <w:t>の順位）</w:t>
      </w:r>
    </w:p>
    <w:p w:rsidR="00F11D00" w:rsidRPr="00B76F18" w:rsidRDefault="00F11D00" w:rsidP="00F11D00">
      <w:pPr>
        <w:ind w:left="210" w:hangingChars="100" w:hanging="210"/>
      </w:pPr>
      <w:r w:rsidRPr="00B76F18">
        <w:rPr>
          <w:rFonts w:hint="eastAsia"/>
        </w:rPr>
        <w:t>第</w:t>
      </w:r>
      <w:r w:rsidR="005C244C">
        <w:rPr>
          <w:rFonts w:hint="eastAsia"/>
        </w:rPr>
        <w:t>６</w:t>
      </w:r>
      <w:r w:rsidRPr="00B76F18">
        <w:rPr>
          <w:rFonts w:hint="eastAsia"/>
        </w:rPr>
        <w:t xml:space="preserve">条　</w:t>
      </w:r>
      <w:r w:rsidR="005F09E9">
        <w:rPr>
          <w:rFonts w:hint="eastAsia"/>
        </w:rPr>
        <w:t>生産品等作製</w:t>
      </w:r>
      <w:r w:rsidRPr="00B76F18">
        <w:rPr>
          <w:rFonts w:hint="eastAsia"/>
        </w:rPr>
        <w:t>の順位は</w:t>
      </w:r>
      <w:r w:rsidR="003533A9">
        <w:rPr>
          <w:rFonts w:hint="eastAsia"/>
        </w:rPr>
        <w:t>、</w:t>
      </w:r>
      <w:r w:rsidRPr="00B76F18">
        <w:rPr>
          <w:rFonts w:hint="eastAsia"/>
        </w:rPr>
        <w:t>原則として承認の順位とするが</w:t>
      </w:r>
      <w:r w:rsidR="003533A9">
        <w:rPr>
          <w:rFonts w:hint="eastAsia"/>
        </w:rPr>
        <w:t>、</w:t>
      </w:r>
      <w:r w:rsidRPr="00B76F18">
        <w:rPr>
          <w:rFonts w:hint="eastAsia"/>
        </w:rPr>
        <w:t>理学研究院</w:t>
      </w:r>
      <w:r w:rsidR="003533A9">
        <w:rPr>
          <w:rFonts w:hint="eastAsia"/>
        </w:rPr>
        <w:t>、</w:t>
      </w:r>
      <w:r w:rsidRPr="00B76F18">
        <w:rPr>
          <w:rFonts w:hint="eastAsia"/>
        </w:rPr>
        <w:t>先端生命科学研究院及び</w:t>
      </w:r>
      <w:r w:rsidRPr="00E216A6">
        <w:rPr>
          <w:rFonts w:hint="eastAsia"/>
        </w:rPr>
        <w:t>総合博物館の</w:t>
      </w:r>
      <w:r>
        <w:rPr>
          <w:rFonts w:hint="eastAsia"/>
        </w:rPr>
        <w:t>依頼</w:t>
      </w:r>
      <w:r w:rsidRPr="00B76F18">
        <w:rPr>
          <w:rFonts w:hint="eastAsia"/>
        </w:rPr>
        <w:t>者を優位とすることを妨げない。</w:t>
      </w:r>
    </w:p>
    <w:p w:rsidR="00F11D00" w:rsidRPr="00B76F18" w:rsidRDefault="00F11D00" w:rsidP="00F11D00">
      <w:pPr>
        <w:ind w:left="210" w:hangingChars="100" w:hanging="210"/>
      </w:pPr>
      <w:r w:rsidRPr="00B76F18">
        <w:rPr>
          <w:rFonts w:hint="eastAsia"/>
        </w:rPr>
        <w:t xml:space="preserve">　（</w:t>
      </w:r>
      <w:r w:rsidR="005F09E9">
        <w:rPr>
          <w:rFonts w:hint="eastAsia"/>
        </w:rPr>
        <w:t>生産品等</w:t>
      </w:r>
      <w:r w:rsidR="0057271C">
        <w:rPr>
          <w:rFonts w:hint="eastAsia"/>
        </w:rPr>
        <w:t>作製</w:t>
      </w:r>
      <w:r w:rsidRPr="00B76F18">
        <w:rPr>
          <w:rFonts w:hint="eastAsia"/>
        </w:rPr>
        <w:t>料）</w:t>
      </w:r>
    </w:p>
    <w:p w:rsidR="0057271C" w:rsidRDefault="005C244C" w:rsidP="00007FC7">
      <w:pPr>
        <w:ind w:left="210" w:hangingChars="100" w:hanging="210"/>
      </w:pPr>
      <w:r>
        <w:rPr>
          <w:rFonts w:hint="eastAsia"/>
        </w:rPr>
        <w:t>第７</w:t>
      </w:r>
      <w:r w:rsidR="00F11D00" w:rsidRPr="00B76F18">
        <w:rPr>
          <w:rFonts w:hint="eastAsia"/>
        </w:rPr>
        <w:t xml:space="preserve">条　</w:t>
      </w:r>
      <w:r>
        <w:rPr>
          <w:rFonts w:hint="eastAsia"/>
        </w:rPr>
        <w:t>第５条</w:t>
      </w:r>
      <w:r w:rsidR="0057271C">
        <w:rPr>
          <w:rFonts w:hint="eastAsia"/>
        </w:rPr>
        <w:t>第</w:t>
      </w:r>
      <w:r>
        <w:rPr>
          <w:rFonts w:hint="eastAsia"/>
        </w:rPr>
        <w:t>３項</w:t>
      </w:r>
      <w:r w:rsidR="00007FC7">
        <w:rPr>
          <w:rFonts w:hint="eastAsia"/>
        </w:rPr>
        <w:t>により</w:t>
      </w:r>
      <w:r w:rsidR="00F11D00" w:rsidRPr="00B76F18">
        <w:rPr>
          <w:rFonts w:hint="eastAsia"/>
        </w:rPr>
        <w:t>承認を受けた</w:t>
      </w:r>
      <w:r w:rsidR="0057271C">
        <w:rPr>
          <w:rFonts w:hint="eastAsia"/>
        </w:rPr>
        <w:t>依頼</w:t>
      </w:r>
      <w:r w:rsidR="00F11D00" w:rsidRPr="00B76F18">
        <w:rPr>
          <w:rFonts w:hint="eastAsia"/>
        </w:rPr>
        <w:t>者は</w:t>
      </w:r>
      <w:r w:rsidR="003533A9">
        <w:rPr>
          <w:rFonts w:hint="eastAsia"/>
        </w:rPr>
        <w:t>、</w:t>
      </w:r>
      <w:r w:rsidR="005F09E9">
        <w:rPr>
          <w:rFonts w:hint="eastAsia"/>
        </w:rPr>
        <w:t>生産品等</w:t>
      </w:r>
      <w:r w:rsidR="0057271C">
        <w:rPr>
          <w:rFonts w:hint="eastAsia"/>
        </w:rPr>
        <w:t>作製料として業務責任者が別に定める金額を納付しなければならない。</w:t>
      </w:r>
    </w:p>
    <w:p w:rsidR="0057271C" w:rsidRPr="00B76F18" w:rsidRDefault="0057271C" w:rsidP="0057271C">
      <w:pPr>
        <w:ind w:left="210" w:hangingChars="100" w:hanging="210"/>
      </w:pPr>
      <w:r>
        <w:rPr>
          <w:rFonts w:hint="eastAsia"/>
        </w:rPr>
        <w:t>２</w:t>
      </w:r>
      <w:r w:rsidRPr="00B76F18">
        <w:rPr>
          <w:rFonts w:hint="eastAsia"/>
        </w:rPr>
        <w:t xml:space="preserve">　前項の規定にかかわらず</w:t>
      </w:r>
      <w:r w:rsidR="003533A9">
        <w:rPr>
          <w:rFonts w:hint="eastAsia"/>
        </w:rPr>
        <w:t>、</w:t>
      </w:r>
      <w:r>
        <w:rPr>
          <w:rFonts w:hint="eastAsia"/>
        </w:rPr>
        <w:t>業務</w:t>
      </w:r>
      <w:r w:rsidRPr="00B76F18">
        <w:rPr>
          <w:rFonts w:hint="eastAsia"/>
        </w:rPr>
        <w:t>責任者が特に認めるときは</w:t>
      </w:r>
      <w:r w:rsidR="003533A9">
        <w:rPr>
          <w:rFonts w:hint="eastAsia"/>
        </w:rPr>
        <w:t>、</w:t>
      </w:r>
      <w:r w:rsidR="005F09E9">
        <w:rPr>
          <w:rFonts w:hint="eastAsia"/>
        </w:rPr>
        <w:t>生産品等</w:t>
      </w:r>
      <w:r>
        <w:rPr>
          <w:rFonts w:hint="eastAsia"/>
        </w:rPr>
        <w:t>作製料</w:t>
      </w:r>
      <w:r w:rsidRPr="00B76F18">
        <w:rPr>
          <w:rFonts w:hint="eastAsia"/>
        </w:rPr>
        <w:t>の全部又は一部を免除することが</w:t>
      </w:r>
      <w:r>
        <w:rPr>
          <w:rFonts w:hint="eastAsia"/>
        </w:rPr>
        <w:t>できる</w:t>
      </w:r>
      <w:r w:rsidRPr="00B76F18">
        <w:rPr>
          <w:rFonts w:hint="eastAsia"/>
        </w:rPr>
        <w:t>。</w:t>
      </w:r>
    </w:p>
    <w:p w:rsidR="0057271C" w:rsidRPr="0057271C" w:rsidRDefault="0057271C" w:rsidP="00F11D00">
      <w:pPr>
        <w:ind w:left="210" w:hangingChars="100" w:hanging="210"/>
      </w:pPr>
      <w:r>
        <w:rPr>
          <w:rFonts w:hint="eastAsia"/>
        </w:rPr>
        <w:t xml:space="preserve">　（納付の方法）</w:t>
      </w:r>
    </w:p>
    <w:p w:rsidR="0057271C" w:rsidRDefault="0057271C" w:rsidP="00F11D00">
      <w:pPr>
        <w:ind w:left="210" w:hangingChars="100" w:hanging="210"/>
      </w:pPr>
      <w:r>
        <w:rPr>
          <w:rFonts w:hint="eastAsia"/>
        </w:rPr>
        <w:t xml:space="preserve">第８条　</w:t>
      </w:r>
      <w:r w:rsidR="005F09E9">
        <w:rPr>
          <w:rFonts w:hint="eastAsia"/>
        </w:rPr>
        <w:t>生産品等</w:t>
      </w:r>
      <w:r>
        <w:rPr>
          <w:rFonts w:hint="eastAsia"/>
        </w:rPr>
        <w:t>作製料の納付は、経費の振替により行うものとする。</w:t>
      </w:r>
    </w:p>
    <w:p w:rsidR="00F11D00" w:rsidRPr="00B76F18" w:rsidRDefault="0057271C" w:rsidP="00F11D00">
      <w:pPr>
        <w:ind w:left="210" w:hangingChars="100" w:hanging="210"/>
      </w:pPr>
      <w:r>
        <w:rPr>
          <w:rFonts w:hint="eastAsia"/>
        </w:rPr>
        <w:t>２</w:t>
      </w:r>
      <w:r w:rsidR="00F11D00">
        <w:rPr>
          <w:rFonts w:hint="eastAsia"/>
        </w:rPr>
        <w:t xml:space="preserve">　</w:t>
      </w:r>
      <w:r w:rsidR="005F09E9">
        <w:rPr>
          <w:rFonts w:hint="eastAsia"/>
        </w:rPr>
        <w:t>生産品等</w:t>
      </w:r>
      <w:r>
        <w:rPr>
          <w:rFonts w:hint="eastAsia"/>
        </w:rPr>
        <w:t>作製料</w:t>
      </w:r>
      <w:r w:rsidR="00F11D00">
        <w:rPr>
          <w:rFonts w:hint="eastAsia"/>
        </w:rPr>
        <w:t>の納付</w:t>
      </w:r>
      <w:r>
        <w:rPr>
          <w:rFonts w:hint="eastAsia"/>
        </w:rPr>
        <w:t>が</w:t>
      </w:r>
      <w:r w:rsidR="00F11D00">
        <w:rPr>
          <w:rFonts w:hint="eastAsia"/>
        </w:rPr>
        <w:t>可能な財源は</w:t>
      </w:r>
      <w:r w:rsidR="003533A9">
        <w:rPr>
          <w:rFonts w:hint="eastAsia"/>
        </w:rPr>
        <w:t>、</w:t>
      </w:r>
      <w:r w:rsidR="00F11D00">
        <w:rPr>
          <w:rFonts w:hint="eastAsia"/>
        </w:rPr>
        <w:t>本学において予算振替等に対応できる財源とする。ただし</w:t>
      </w:r>
      <w:r w:rsidR="003533A9">
        <w:rPr>
          <w:rFonts w:hint="eastAsia"/>
        </w:rPr>
        <w:t>、</w:t>
      </w:r>
      <w:r w:rsidR="00F11D00">
        <w:rPr>
          <w:rFonts w:hint="eastAsia"/>
        </w:rPr>
        <w:t>第４四半期における作製については</w:t>
      </w:r>
      <w:r w:rsidR="003533A9">
        <w:rPr>
          <w:rFonts w:hint="eastAsia"/>
        </w:rPr>
        <w:t>、</w:t>
      </w:r>
      <w:r w:rsidR="00F11D00">
        <w:rPr>
          <w:rFonts w:hint="eastAsia"/>
        </w:rPr>
        <w:t>原則</w:t>
      </w:r>
      <w:r w:rsidR="003533A9">
        <w:rPr>
          <w:rFonts w:hint="eastAsia"/>
        </w:rPr>
        <w:t>、</w:t>
      </w:r>
      <w:r w:rsidR="00F11D00">
        <w:rPr>
          <w:rFonts w:hint="eastAsia"/>
        </w:rPr>
        <w:t>一般運営財源及び寄附金財源のみとする。</w:t>
      </w:r>
    </w:p>
    <w:p w:rsidR="00F11D00" w:rsidRPr="00B76F18" w:rsidRDefault="00F11D00" w:rsidP="00F11D00">
      <w:pPr>
        <w:ind w:left="210" w:hangingChars="100" w:hanging="210"/>
      </w:pPr>
      <w:r w:rsidRPr="00B76F18">
        <w:rPr>
          <w:rFonts w:hint="eastAsia"/>
        </w:rPr>
        <w:lastRenderedPageBreak/>
        <w:t xml:space="preserve">　（事務）</w:t>
      </w:r>
    </w:p>
    <w:p w:rsidR="00F11D00" w:rsidRPr="00B76F18" w:rsidRDefault="00F11D00" w:rsidP="00F11D00">
      <w:pPr>
        <w:ind w:left="210" w:hangingChars="100" w:hanging="210"/>
      </w:pPr>
      <w:r w:rsidRPr="00B76F18">
        <w:rPr>
          <w:rFonts w:hint="eastAsia"/>
        </w:rPr>
        <w:t>第</w:t>
      </w:r>
      <w:r w:rsidR="00AA3BB6">
        <w:rPr>
          <w:rFonts w:hint="eastAsia"/>
        </w:rPr>
        <w:t>９</w:t>
      </w:r>
      <w:r w:rsidRPr="00B76F18">
        <w:rPr>
          <w:rFonts w:hint="eastAsia"/>
        </w:rPr>
        <w:t xml:space="preserve">条　</w:t>
      </w:r>
      <w:r w:rsidR="005F09E9">
        <w:rPr>
          <w:rFonts w:hint="eastAsia"/>
        </w:rPr>
        <w:t>生産品等</w:t>
      </w:r>
      <w:r w:rsidR="00AA3BB6">
        <w:rPr>
          <w:rFonts w:hint="eastAsia"/>
        </w:rPr>
        <w:t>作製</w:t>
      </w:r>
      <w:r w:rsidRPr="00B76F18">
        <w:rPr>
          <w:rFonts w:hint="eastAsia"/>
        </w:rPr>
        <w:t>に関する事務は</w:t>
      </w:r>
      <w:r w:rsidR="003533A9">
        <w:rPr>
          <w:rFonts w:hint="eastAsia"/>
        </w:rPr>
        <w:t>、</w:t>
      </w:r>
      <w:r w:rsidRPr="00B76F18">
        <w:rPr>
          <w:rFonts w:hint="eastAsia"/>
        </w:rPr>
        <w:t>理学・生命科学事務部事務課</w:t>
      </w:r>
      <w:r w:rsidR="00AA3BB6">
        <w:rPr>
          <w:rFonts w:hint="eastAsia"/>
        </w:rPr>
        <w:t>会計担当</w:t>
      </w:r>
      <w:r w:rsidRPr="00B76F18">
        <w:rPr>
          <w:rFonts w:hint="eastAsia"/>
        </w:rPr>
        <w:t>が処理する。</w:t>
      </w:r>
    </w:p>
    <w:p w:rsidR="00F11D00" w:rsidRPr="00B76F18" w:rsidRDefault="00F11D00" w:rsidP="00F11D00">
      <w:pPr>
        <w:ind w:left="210" w:hangingChars="100" w:hanging="210"/>
      </w:pPr>
      <w:r w:rsidRPr="00B76F18">
        <w:rPr>
          <w:rFonts w:hint="eastAsia"/>
        </w:rPr>
        <w:t xml:space="preserve">　（雑則）</w:t>
      </w:r>
    </w:p>
    <w:p w:rsidR="00F11D00" w:rsidRPr="00B76F18" w:rsidRDefault="00F11D00" w:rsidP="00F11D00">
      <w:pPr>
        <w:ind w:left="210" w:hangingChars="100" w:hanging="210"/>
      </w:pPr>
      <w:r w:rsidRPr="003533A9">
        <w:rPr>
          <w:rFonts w:asciiTheme="minorEastAsia" w:hAnsiTheme="minorEastAsia" w:hint="eastAsia"/>
        </w:rPr>
        <w:t>第</w:t>
      </w:r>
      <w:r w:rsidR="003533A9" w:rsidRPr="003533A9">
        <w:rPr>
          <w:rFonts w:asciiTheme="minorEastAsia" w:hAnsiTheme="minorEastAsia" w:hint="eastAsia"/>
        </w:rPr>
        <w:t>10</w:t>
      </w:r>
      <w:r w:rsidRPr="003533A9">
        <w:rPr>
          <w:rFonts w:asciiTheme="minorEastAsia" w:hAnsiTheme="minorEastAsia" w:hint="eastAsia"/>
        </w:rPr>
        <w:t>条　この内規に定めるもののほか</w:t>
      </w:r>
      <w:r w:rsidR="003533A9">
        <w:rPr>
          <w:rFonts w:asciiTheme="minorEastAsia" w:hAnsiTheme="minorEastAsia" w:hint="eastAsia"/>
        </w:rPr>
        <w:t>、</w:t>
      </w:r>
      <w:r w:rsidR="005F09E9">
        <w:rPr>
          <w:rFonts w:asciiTheme="minorEastAsia" w:hAnsiTheme="minorEastAsia" w:hint="eastAsia"/>
        </w:rPr>
        <w:t>生産品等</w:t>
      </w:r>
      <w:r w:rsidR="00AA3BB6" w:rsidRPr="003533A9">
        <w:rPr>
          <w:rFonts w:asciiTheme="minorEastAsia" w:hAnsiTheme="minorEastAsia" w:hint="eastAsia"/>
        </w:rPr>
        <w:t>作製</w:t>
      </w:r>
      <w:r w:rsidRPr="003533A9">
        <w:rPr>
          <w:rFonts w:asciiTheme="minorEastAsia" w:hAnsiTheme="minorEastAsia" w:hint="eastAsia"/>
        </w:rPr>
        <w:t>に関し必要な事項は</w:t>
      </w:r>
      <w:r w:rsidR="003533A9">
        <w:rPr>
          <w:rFonts w:asciiTheme="minorEastAsia" w:hAnsiTheme="minorEastAsia" w:hint="eastAsia"/>
        </w:rPr>
        <w:t>、</w:t>
      </w:r>
      <w:r w:rsidRPr="003533A9">
        <w:rPr>
          <w:rFonts w:asciiTheme="minorEastAsia" w:hAnsiTheme="minorEastAsia" w:hint="eastAsia"/>
        </w:rPr>
        <w:t>大学院理学研究院</w:t>
      </w:r>
      <w:r w:rsidRPr="00B76F18">
        <w:rPr>
          <w:rFonts w:hint="eastAsia"/>
        </w:rPr>
        <w:t>等技術部運営協議会の議を経て</w:t>
      </w:r>
      <w:r w:rsidR="003533A9">
        <w:rPr>
          <w:rFonts w:hint="eastAsia"/>
        </w:rPr>
        <w:t>、</w:t>
      </w:r>
      <w:r>
        <w:rPr>
          <w:rFonts w:hint="eastAsia"/>
        </w:rPr>
        <w:t>業務</w:t>
      </w:r>
      <w:r w:rsidRPr="00B76F18">
        <w:rPr>
          <w:rFonts w:hint="eastAsia"/>
        </w:rPr>
        <w:t>責任者が定める。</w:t>
      </w:r>
    </w:p>
    <w:p w:rsidR="00F11D00" w:rsidRDefault="00F11D00" w:rsidP="00F11D00">
      <w:pPr>
        <w:ind w:left="210" w:hangingChars="100" w:hanging="210"/>
      </w:pPr>
      <w:r>
        <w:rPr>
          <w:rFonts w:hint="eastAsia"/>
        </w:rPr>
        <w:t xml:space="preserve">　　　附　則</w:t>
      </w:r>
    </w:p>
    <w:p w:rsidR="00F11D00" w:rsidRDefault="001B385A" w:rsidP="00F11D00">
      <w:pPr>
        <w:ind w:left="210" w:hangingChars="100" w:hanging="210"/>
      </w:pPr>
      <w:r>
        <w:rPr>
          <w:rFonts w:hint="eastAsia"/>
        </w:rPr>
        <w:t>１</w:t>
      </w:r>
      <w:r w:rsidR="00F11D00">
        <w:rPr>
          <w:rFonts w:hint="eastAsia"/>
        </w:rPr>
        <w:t xml:space="preserve">　この内規は</w:t>
      </w:r>
      <w:r w:rsidR="003533A9">
        <w:rPr>
          <w:rFonts w:hint="eastAsia"/>
        </w:rPr>
        <w:t>、</w:t>
      </w:r>
      <w:r w:rsidR="00F11D00">
        <w:rPr>
          <w:rFonts w:hint="eastAsia"/>
        </w:rPr>
        <w:t>平成</w:t>
      </w:r>
      <w:r w:rsidR="00AA3BB6">
        <w:rPr>
          <w:rFonts w:hint="eastAsia"/>
        </w:rPr>
        <w:t>３０</w:t>
      </w:r>
      <w:r w:rsidR="00F11D00">
        <w:rPr>
          <w:rFonts w:hint="eastAsia"/>
        </w:rPr>
        <w:t>年</w:t>
      </w:r>
      <w:r w:rsidR="00AD447B">
        <w:rPr>
          <w:rFonts w:hint="eastAsia"/>
        </w:rPr>
        <w:t>８</w:t>
      </w:r>
      <w:r w:rsidR="00F11D00">
        <w:rPr>
          <w:rFonts w:hint="eastAsia"/>
        </w:rPr>
        <w:t>月</w:t>
      </w:r>
      <w:r w:rsidR="00F67C18">
        <w:rPr>
          <w:rFonts w:hint="eastAsia"/>
        </w:rPr>
        <w:t>１</w:t>
      </w:r>
      <w:r w:rsidR="00F11D00">
        <w:rPr>
          <w:rFonts w:hint="eastAsia"/>
        </w:rPr>
        <w:t>日から施行する。</w:t>
      </w:r>
    </w:p>
    <w:p w:rsidR="00C10B30" w:rsidRPr="00AA3BB6" w:rsidRDefault="001B385A" w:rsidP="001B385A">
      <w:pPr>
        <w:ind w:left="210" w:hangingChars="100" w:hanging="210"/>
      </w:pPr>
      <w:r w:rsidRPr="001B385A">
        <w:rPr>
          <w:rFonts w:hint="eastAsia"/>
        </w:rPr>
        <w:t>２</w:t>
      </w:r>
      <w:r>
        <w:rPr>
          <w:rFonts w:hint="eastAsia"/>
        </w:rPr>
        <w:t xml:space="preserve">　</w:t>
      </w:r>
      <w:r w:rsidRPr="001B385A">
        <w:rPr>
          <w:rFonts w:hint="eastAsia"/>
        </w:rPr>
        <w:t>北海道大学</w:t>
      </w:r>
      <w:r>
        <w:rPr>
          <w:rFonts w:hint="eastAsia"/>
        </w:rPr>
        <w:t>大学院理学研究院薄片技術室における試料作製委託業務内規</w:t>
      </w:r>
      <w:r w:rsidRPr="001B385A">
        <w:rPr>
          <w:rFonts w:hint="eastAsia"/>
        </w:rPr>
        <w:t>（</w:t>
      </w:r>
      <w:r>
        <w:rPr>
          <w:rFonts w:hint="eastAsia"/>
        </w:rPr>
        <w:t>平成２８年</w:t>
      </w:r>
      <w:r w:rsidR="00AD447B">
        <w:rPr>
          <w:rFonts w:asciiTheme="minorEastAsia" w:hAnsiTheme="minorEastAsia" w:hint="eastAsia"/>
        </w:rPr>
        <w:t>３</w:t>
      </w:r>
      <w:r w:rsidRPr="00007FC7">
        <w:rPr>
          <w:rFonts w:asciiTheme="minorEastAsia" w:hAnsiTheme="minorEastAsia" w:hint="eastAsia"/>
        </w:rPr>
        <w:t>月</w:t>
      </w:r>
      <w:r w:rsidR="00007FC7">
        <w:rPr>
          <w:rFonts w:asciiTheme="minorEastAsia" w:hAnsiTheme="minorEastAsia" w:hint="eastAsia"/>
        </w:rPr>
        <w:t>１</w:t>
      </w:r>
      <w:r w:rsidRPr="001B385A">
        <w:rPr>
          <w:rFonts w:hint="eastAsia"/>
        </w:rPr>
        <w:t>日制定）は，廃止する。</w:t>
      </w:r>
    </w:p>
    <w:p w:rsidR="00001AEB" w:rsidRPr="001B385A" w:rsidRDefault="00001AEB" w:rsidP="001B385A">
      <w:pPr>
        <w:ind w:left="210" w:hangingChars="100" w:hanging="210"/>
      </w:pPr>
    </w:p>
    <w:sectPr w:rsidR="00001AEB" w:rsidRPr="001B385A" w:rsidSect="00E216A6">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ADC" w:rsidRDefault="00233ADC" w:rsidP="00A90578">
      <w:r>
        <w:separator/>
      </w:r>
    </w:p>
  </w:endnote>
  <w:endnote w:type="continuationSeparator" w:id="0">
    <w:p w:rsidR="00233ADC" w:rsidRDefault="00233ADC" w:rsidP="00A90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ADC" w:rsidRDefault="00233ADC" w:rsidP="00A90578">
      <w:r>
        <w:separator/>
      </w:r>
    </w:p>
  </w:footnote>
  <w:footnote w:type="continuationSeparator" w:id="0">
    <w:p w:rsidR="00233ADC" w:rsidRDefault="00233ADC" w:rsidP="00A905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E3D"/>
    <w:rsid w:val="00000794"/>
    <w:rsid w:val="00001AEB"/>
    <w:rsid w:val="00007FC7"/>
    <w:rsid w:val="000100F0"/>
    <w:rsid w:val="000138AD"/>
    <w:rsid w:val="000424F5"/>
    <w:rsid w:val="00070837"/>
    <w:rsid w:val="00084F88"/>
    <w:rsid w:val="00086B08"/>
    <w:rsid w:val="000E790A"/>
    <w:rsid w:val="000F152C"/>
    <w:rsid w:val="000F2B0D"/>
    <w:rsid w:val="000F33E6"/>
    <w:rsid w:val="00100F0C"/>
    <w:rsid w:val="001025F8"/>
    <w:rsid w:val="0010662C"/>
    <w:rsid w:val="0012006B"/>
    <w:rsid w:val="00121E48"/>
    <w:rsid w:val="00130D8B"/>
    <w:rsid w:val="00143291"/>
    <w:rsid w:val="00147F61"/>
    <w:rsid w:val="0015573F"/>
    <w:rsid w:val="001728E9"/>
    <w:rsid w:val="00181A2C"/>
    <w:rsid w:val="001863FF"/>
    <w:rsid w:val="00192AB2"/>
    <w:rsid w:val="001A3B93"/>
    <w:rsid w:val="001B385A"/>
    <w:rsid w:val="001C22EF"/>
    <w:rsid w:val="001C5E6D"/>
    <w:rsid w:val="001C6B2A"/>
    <w:rsid w:val="0020551D"/>
    <w:rsid w:val="00205DFD"/>
    <w:rsid w:val="00207A1E"/>
    <w:rsid w:val="0022249E"/>
    <w:rsid w:val="00232905"/>
    <w:rsid w:val="00233ADC"/>
    <w:rsid w:val="00267D95"/>
    <w:rsid w:val="002755D5"/>
    <w:rsid w:val="00275C73"/>
    <w:rsid w:val="00294C13"/>
    <w:rsid w:val="002962DF"/>
    <w:rsid w:val="00305D17"/>
    <w:rsid w:val="0032489B"/>
    <w:rsid w:val="003533A9"/>
    <w:rsid w:val="00364C21"/>
    <w:rsid w:val="00365B60"/>
    <w:rsid w:val="00375A32"/>
    <w:rsid w:val="00381434"/>
    <w:rsid w:val="00386789"/>
    <w:rsid w:val="003944FC"/>
    <w:rsid w:val="003C1FCD"/>
    <w:rsid w:val="003F77E5"/>
    <w:rsid w:val="00406A55"/>
    <w:rsid w:val="00410874"/>
    <w:rsid w:val="00412372"/>
    <w:rsid w:val="00422808"/>
    <w:rsid w:val="0043211C"/>
    <w:rsid w:val="0043361B"/>
    <w:rsid w:val="00436C19"/>
    <w:rsid w:val="0043782A"/>
    <w:rsid w:val="0046691F"/>
    <w:rsid w:val="00477CBD"/>
    <w:rsid w:val="00483129"/>
    <w:rsid w:val="004B6396"/>
    <w:rsid w:val="004C0013"/>
    <w:rsid w:val="004D7809"/>
    <w:rsid w:val="004F0569"/>
    <w:rsid w:val="004F0AA4"/>
    <w:rsid w:val="00504A4D"/>
    <w:rsid w:val="005130E5"/>
    <w:rsid w:val="005335C1"/>
    <w:rsid w:val="005460A8"/>
    <w:rsid w:val="0057271C"/>
    <w:rsid w:val="00576F31"/>
    <w:rsid w:val="005838BB"/>
    <w:rsid w:val="00583B8E"/>
    <w:rsid w:val="00591A59"/>
    <w:rsid w:val="005C244C"/>
    <w:rsid w:val="005E78D0"/>
    <w:rsid w:val="005F09E9"/>
    <w:rsid w:val="006022A3"/>
    <w:rsid w:val="00613D4E"/>
    <w:rsid w:val="00633897"/>
    <w:rsid w:val="006810C3"/>
    <w:rsid w:val="0069128E"/>
    <w:rsid w:val="00695757"/>
    <w:rsid w:val="006E1CBA"/>
    <w:rsid w:val="00702597"/>
    <w:rsid w:val="00732B49"/>
    <w:rsid w:val="007400EC"/>
    <w:rsid w:val="00774C3F"/>
    <w:rsid w:val="00781726"/>
    <w:rsid w:val="00785956"/>
    <w:rsid w:val="007978ED"/>
    <w:rsid w:val="007A0331"/>
    <w:rsid w:val="007B78D2"/>
    <w:rsid w:val="007C2EA7"/>
    <w:rsid w:val="007F6CF0"/>
    <w:rsid w:val="00812E3D"/>
    <w:rsid w:val="00813916"/>
    <w:rsid w:val="00834154"/>
    <w:rsid w:val="00836766"/>
    <w:rsid w:val="00845EC2"/>
    <w:rsid w:val="008578B0"/>
    <w:rsid w:val="0086612B"/>
    <w:rsid w:val="008775AE"/>
    <w:rsid w:val="008A6DC6"/>
    <w:rsid w:val="008D1A19"/>
    <w:rsid w:val="008E2B30"/>
    <w:rsid w:val="008E3B72"/>
    <w:rsid w:val="008F4709"/>
    <w:rsid w:val="00925C63"/>
    <w:rsid w:val="00956930"/>
    <w:rsid w:val="00957720"/>
    <w:rsid w:val="009C5D7C"/>
    <w:rsid w:val="009D39D6"/>
    <w:rsid w:val="009D4A3F"/>
    <w:rsid w:val="009D5505"/>
    <w:rsid w:val="00A90578"/>
    <w:rsid w:val="00AA3BB6"/>
    <w:rsid w:val="00AA478B"/>
    <w:rsid w:val="00AB0B74"/>
    <w:rsid w:val="00AD3E4F"/>
    <w:rsid w:val="00AD447B"/>
    <w:rsid w:val="00AE33D3"/>
    <w:rsid w:val="00B3325C"/>
    <w:rsid w:val="00B43904"/>
    <w:rsid w:val="00B47F52"/>
    <w:rsid w:val="00B54F09"/>
    <w:rsid w:val="00B76F18"/>
    <w:rsid w:val="00BA5629"/>
    <w:rsid w:val="00BB237C"/>
    <w:rsid w:val="00BD3C3A"/>
    <w:rsid w:val="00BF1A9C"/>
    <w:rsid w:val="00C10B30"/>
    <w:rsid w:val="00C73A37"/>
    <w:rsid w:val="00C8011E"/>
    <w:rsid w:val="00C80609"/>
    <w:rsid w:val="00CC06D8"/>
    <w:rsid w:val="00CD22A9"/>
    <w:rsid w:val="00CF2CED"/>
    <w:rsid w:val="00CF307E"/>
    <w:rsid w:val="00D0371F"/>
    <w:rsid w:val="00D13B3B"/>
    <w:rsid w:val="00D1733E"/>
    <w:rsid w:val="00D2668C"/>
    <w:rsid w:val="00D35056"/>
    <w:rsid w:val="00D66BFE"/>
    <w:rsid w:val="00D82177"/>
    <w:rsid w:val="00D9198D"/>
    <w:rsid w:val="00DA033B"/>
    <w:rsid w:val="00DA67CD"/>
    <w:rsid w:val="00DB02A0"/>
    <w:rsid w:val="00DB44FA"/>
    <w:rsid w:val="00DC32CD"/>
    <w:rsid w:val="00DC5C7D"/>
    <w:rsid w:val="00DC7E5B"/>
    <w:rsid w:val="00DF714B"/>
    <w:rsid w:val="00E16475"/>
    <w:rsid w:val="00E216A6"/>
    <w:rsid w:val="00E309D1"/>
    <w:rsid w:val="00E822C0"/>
    <w:rsid w:val="00E831C4"/>
    <w:rsid w:val="00E85600"/>
    <w:rsid w:val="00E85C7F"/>
    <w:rsid w:val="00EA173F"/>
    <w:rsid w:val="00EA2D85"/>
    <w:rsid w:val="00EA78E4"/>
    <w:rsid w:val="00EB2163"/>
    <w:rsid w:val="00EB42DE"/>
    <w:rsid w:val="00ED3639"/>
    <w:rsid w:val="00ED394E"/>
    <w:rsid w:val="00ED769E"/>
    <w:rsid w:val="00EF16C4"/>
    <w:rsid w:val="00EF5A12"/>
    <w:rsid w:val="00F00DCC"/>
    <w:rsid w:val="00F11D00"/>
    <w:rsid w:val="00F25E9B"/>
    <w:rsid w:val="00F324F6"/>
    <w:rsid w:val="00F3742D"/>
    <w:rsid w:val="00F638C9"/>
    <w:rsid w:val="00F67C18"/>
    <w:rsid w:val="00F7139F"/>
    <w:rsid w:val="00FF2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7691FD22-D5C4-4582-B618-2F4C41B9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63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0578"/>
    <w:pPr>
      <w:tabs>
        <w:tab w:val="center" w:pos="4252"/>
        <w:tab w:val="right" w:pos="8504"/>
      </w:tabs>
      <w:snapToGrid w:val="0"/>
    </w:pPr>
  </w:style>
  <w:style w:type="character" w:customStyle="1" w:styleId="a4">
    <w:name w:val="ヘッダー (文字)"/>
    <w:basedOn w:val="a0"/>
    <w:link w:val="a3"/>
    <w:uiPriority w:val="99"/>
    <w:rsid w:val="00A90578"/>
  </w:style>
  <w:style w:type="paragraph" w:styleId="a5">
    <w:name w:val="footer"/>
    <w:basedOn w:val="a"/>
    <w:link w:val="a6"/>
    <w:uiPriority w:val="99"/>
    <w:unhideWhenUsed/>
    <w:rsid w:val="00A90578"/>
    <w:pPr>
      <w:tabs>
        <w:tab w:val="center" w:pos="4252"/>
        <w:tab w:val="right" w:pos="8504"/>
      </w:tabs>
      <w:snapToGrid w:val="0"/>
    </w:pPr>
  </w:style>
  <w:style w:type="character" w:customStyle="1" w:styleId="a6">
    <w:name w:val="フッター (文字)"/>
    <w:basedOn w:val="a0"/>
    <w:link w:val="a5"/>
    <w:uiPriority w:val="99"/>
    <w:rsid w:val="00A90578"/>
  </w:style>
  <w:style w:type="paragraph" w:customStyle="1" w:styleId="title-irregular">
    <w:name w:val="title-irregular"/>
    <w:basedOn w:val="a"/>
    <w:rsid w:val="00C10B3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C10B30"/>
  </w:style>
  <w:style w:type="paragraph" w:customStyle="1" w:styleId="1">
    <w:name w:val="日付1"/>
    <w:basedOn w:val="a"/>
    <w:rsid w:val="00C10B3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C10B3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C10B3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C10B3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C10B30"/>
  </w:style>
  <w:style w:type="character" w:customStyle="1" w:styleId="p">
    <w:name w:val="p"/>
    <w:basedOn w:val="a0"/>
    <w:rsid w:val="00C10B30"/>
  </w:style>
  <w:style w:type="character" w:styleId="a7">
    <w:name w:val="Hyperlink"/>
    <w:basedOn w:val="a0"/>
    <w:uiPriority w:val="99"/>
    <w:semiHidden/>
    <w:unhideWhenUsed/>
    <w:rsid w:val="00C10B30"/>
    <w:rPr>
      <w:color w:val="0000FF"/>
      <w:u w:val="single"/>
    </w:rPr>
  </w:style>
  <w:style w:type="character" w:customStyle="1" w:styleId="brackets-color1">
    <w:name w:val="brackets-color1"/>
    <w:basedOn w:val="a0"/>
    <w:rsid w:val="00C10B30"/>
  </w:style>
  <w:style w:type="paragraph" w:customStyle="1" w:styleId="s-head">
    <w:name w:val="s-head"/>
    <w:basedOn w:val="a"/>
    <w:rsid w:val="00C10B3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C10B30"/>
  </w:style>
  <w:style w:type="paragraph" w:customStyle="1" w:styleId="p1">
    <w:name w:val="p1"/>
    <w:basedOn w:val="a"/>
    <w:rsid w:val="00C10B3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D8217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21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781123">
      <w:bodyDiv w:val="1"/>
      <w:marLeft w:val="0"/>
      <w:marRight w:val="0"/>
      <w:marTop w:val="0"/>
      <w:marBottom w:val="0"/>
      <w:divBdr>
        <w:top w:val="none" w:sz="0" w:space="0" w:color="auto"/>
        <w:left w:val="none" w:sz="0" w:space="0" w:color="auto"/>
        <w:bottom w:val="none" w:sz="0" w:space="0" w:color="auto"/>
        <w:right w:val="none" w:sz="0" w:space="0" w:color="auto"/>
      </w:divBdr>
      <w:divsChild>
        <w:div w:id="1890070254">
          <w:marLeft w:val="0"/>
          <w:marRight w:val="0"/>
          <w:marTop w:val="0"/>
          <w:marBottom w:val="0"/>
          <w:divBdr>
            <w:top w:val="none" w:sz="0" w:space="0" w:color="auto"/>
            <w:left w:val="none" w:sz="0" w:space="0" w:color="auto"/>
            <w:bottom w:val="none" w:sz="0" w:space="0" w:color="auto"/>
            <w:right w:val="none" w:sz="0" w:space="0" w:color="auto"/>
          </w:divBdr>
          <w:divsChild>
            <w:div w:id="224724969">
              <w:marLeft w:val="0"/>
              <w:marRight w:val="0"/>
              <w:marTop w:val="0"/>
              <w:marBottom w:val="0"/>
              <w:divBdr>
                <w:top w:val="none" w:sz="0" w:space="0" w:color="auto"/>
                <w:left w:val="none" w:sz="0" w:space="0" w:color="auto"/>
                <w:bottom w:val="none" w:sz="0" w:space="0" w:color="auto"/>
                <w:right w:val="none" w:sz="0" w:space="0" w:color="auto"/>
              </w:divBdr>
              <w:divsChild>
                <w:div w:id="2107656661">
                  <w:marLeft w:val="0"/>
                  <w:marRight w:val="0"/>
                  <w:marTop w:val="0"/>
                  <w:marBottom w:val="0"/>
                  <w:divBdr>
                    <w:top w:val="none" w:sz="0" w:space="0" w:color="auto"/>
                    <w:left w:val="none" w:sz="0" w:space="0" w:color="auto"/>
                    <w:bottom w:val="none" w:sz="0" w:space="0" w:color="auto"/>
                    <w:right w:val="none" w:sz="0" w:space="0" w:color="auto"/>
                  </w:divBdr>
                  <w:divsChild>
                    <w:div w:id="1192183059">
                      <w:marLeft w:val="0"/>
                      <w:marRight w:val="0"/>
                      <w:marTop w:val="0"/>
                      <w:marBottom w:val="0"/>
                      <w:divBdr>
                        <w:top w:val="none" w:sz="0" w:space="0" w:color="auto"/>
                        <w:left w:val="none" w:sz="0" w:space="0" w:color="auto"/>
                        <w:bottom w:val="none" w:sz="0" w:space="0" w:color="auto"/>
                        <w:right w:val="none" w:sz="0" w:space="0" w:color="auto"/>
                      </w:divBdr>
                      <w:divsChild>
                        <w:div w:id="201091345">
                          <w:marLeft w:val="0"/>
                          <w:marRight w:val="0"/>
                          <w:marTop w:val="0"/>
                          <w:marBottom w:val="0"/>
                          <w:divBdr>
                            <w:top w:val="none" w:sz="0" w:space="0" w:color="auto"/>
                            <w:left w:val="none" w:sz="0" w:space="0" w:color="auto"/>
                            <w:bottom w:val="none" w:sz="0" w:space="0" w:color="auto"/>
                            <w:right w:val="none" w:sz="0" w:space="0" w:color="auto"/>
                          </w:divBdr>
                          <w:divsChild>
                            <w:div w:id="1714191963">
                              <w:marLeft w:val="0"/>
                              <w:marRight w:val="0"/>
                              <w:marTop w:val="0"/>
                              <w:marBottom w:val="0"/>
                              <w:divBdr>
                                <w:top w:val="none" w:sz="0" w:space="0" w:color="auto"/>
                                <w:left w:val="none" w:sz="0" w:space="0" w:color="auto"/>
                                <w:bottom w:val="none" w:sz="0" w:space="0" w:color="auto"/>
                                <w:right w:val="none" w:sz="0" w:space="0" w:color="auto"/>
                              </w:divBdr>
                              <w:divsChild>
                                <w:div w:id="258802134">
                                  <w:marLeft w:val="0"/>
                                  <w:marRight w:val="0"/>
                                  <w:marTop w:val="0"/>
                                  <w:marBottom w:val="0"/>
                                  <w:divBdr>
                                    <w:top w:val="none" w:sz="0" w:space="0" w:color="auto"/>
                                    <w:left w:val="none" w:sz="0" w:space="0" w:color="auto"/>
                                    <w:bottom w:val="none" w:sz="0" w:space="0" w:color="auto"/>
                                    <w:right w:val="none" w:sz="0" w:space="0" w:color="auto"/>
                                  </w:divBdr>
                                  <w:divsChild>
                                    <w:div w:id="703020480">
                                      <w:marLeft w:val="0"/>
                                      <w:marRight w:val="0"/>
                                      <w:marTop w:val="0"/>
                                      <w:marBottom w:val="0"/>
                                      <w:divBdr>
                                        <w:top w:val="none" w:sz="0" w:space="0" w:color="auto"/>
                                        <w:left w:val="none" w:sz="0" w:space="0" w:color="auto"/>
                                        <w:bottom w:val="none" w:sz="0" w:space="0" w:color="auto"/>
                                        <w:right w:val="none" w:sz="0" w:space="0" w:color="auto"/>
                                      </w:divBdr>
                                      <w:divsChild>
                                        <w:div w:id="1262645131">
                                          <w:marLeft w:val="0"/>
                                          <w:marRight w:val="0"/>
                                          <w:marTop w:val="0"/>
                                          <w:marBottom w:val="0"/>
                                          <w:divBdr>
                                            <w:top w:val="none" w:sz="0" w:space="0" w:color="auto"/>
                                            <w:left w:val="none" w:sz="0" w:space="0" w:color="auto"/>
                                            <w:bottom w:val="none" w:sz="0" w:space="0" w:color="auto"/>
                                            <w:right w:val="none" w:sz="0" w:space="0" w:color="auto"/>
                                          </w:divBdr>
                                          <w:divsChild>
                                            <w:div w:id="657267162">
                                              <w:marLeft w:val="0"/>
                                              <w:marRight w:val="0"/>
                                              <w:marTop w:val="0"/>
                                              <w:marBottom w:val="0"/>
                                              <w:divBdr>
                                                <w:top w:val="none" w:sz="0" w:space="0" w:color="auto"/>
                                                <w:left w:val="none" w:sz="0" w:space="0" w:color="auto"/>
                                                <w:bottom w:val="none" w:sz="0" w:space="0" w:color="auto"/>
                                                <w:right w:val="none" w:sz="0" w:space="0" w:color="auto"/>
                                              </w:divBdr>
                                              <w:divsChild>
                                                <w:div w:id="121434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27041">
                                          <w:marLeft w:val="0"/>
                                          <w:marRight w:val="0"/>
                                          <w:marTop w:val="0"/>
                                          <w:marBottom w:val="0"/>
                                          <w:divBdr>
                                            <w:top w:val="none" w:sz="0" w:space="0" w:color="auto"/>
                                            <w:left w:val="none" w:sz="0" w:space="0" w:color="auto"/>
                                            <w:bottom w:val="none" w:sz="0" w:space="0" w:color="auto"/>
                                            <w:right w:val="none" w:sz="0" w:space="0" w:color="auto"/>
                                          </w:divBdr>
                                          <w:divsChild>
                                            <w:div w:id="787041413">
                                              <w:marLeft w:val="0"/>
                                              <w:marRight w:val="0"/>
                                              <w:marTop w:val="0"/>
                                              <w:marBottom w:val="0"/>
                                              <w:divBdr>
                                                <w:top w:val="none" w:sz="0" w:space="0" w:color="auto"/>
                                                <w:left w:val="none" w:sz="0" w:space="0" w:color="auto"/>
                                                <w:bottom w:val="none" w:sz="0" w:space="0" w:color="auto"/>
                                                <w:right w:val="none" w:sz="0" w:space="0" w:color="auto"/>
                                              </w:divBdr>
                                              <w:divsChild>
                                                <w:div w:id="12025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13463">
                                          <w:marLeft w:val="0"/>
                                          <w:marRight w:val="0"/>
                                          <w:marTop w:val="0"/>
                                          <w:marBottom w:val="0"/>
                                          <w:divBdr>
                                            <w:top w:val="none" w:sz="0" w:space="0" w:color="auto"/>
                                            <w:left w:val="none" w:sz="0" w:space="0" w:color="auto"/>
                                            <w:bottom w:val="none" w:sz="0" w:space="0" w:color="auto"/>
                                            <w:right w:val="none" w:sz="0" w:space="0" w:color="auto"/>
                                          </w:divBdr>
                                          <w:divsChild>
                                            <w:div w:id="1248728377">
                                              <w:marLeft w:val="0"/>
                                              <w:marRight w:val="0"/>
                                              <w:marTop w:val="0"/>
                                              <w:marBottom w:val="0"/>
                                              <w:divBdr>
                                                <w:top w:val="none" w:sz="0" w:space="0" w:color="auto"/>
                                                <w:left w:val="none" w:sz="0" w:space="0" w:color="auto"/>
                                                <w:bottom w:val="none" w:sz="0" w:space="0" w:color="auto"/>
                                                <w:right w:val="none" w:sz="0" w:space="0" w:color="auto"/>
                                              </w:divBdr>
                                              <w:divsChild>
                                                <w:div w:id="14076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33933">
                                          <w:marLeft w:val="0"/>
                                          <w:marRight w:val="0"/>
                                          <w:marTop w:val="0"/>
                                          <w:marBottom w:val="0"/>
                                          <w:divBdr>
                                            <w:top w:val="none" w:sz="0" w:space="0" w:color="auto"/>
                                            <w:left w:val="none" w:sz="0" w:space="0" w:color="auto"/>
                                            <w:bottom w:val="none" w:sz="0" w:space="0" w:color="auto"/>
                                            <w:right w:val="none" w:sz="0" w:space="0" w:color="auto"/>
                                          </w:divBdr>
                                          <w:divsChild>
                                            <w:div w:id="787117268">
                                              <w:marLeft w:val="0"/>
                                              <w:marRight w:val="0"/>
                                              <w:marTop w:val="0"/>
                                              <w:marBottom w:val="0"/>
                                              <w:divBdr>
                                                <w:top w:val="none" w:sz="0" w:space="0" w:color="auto"/>
                                                <w:left w:val="none" w:sz="0" w:space="0" w:color="auto"/>
                                                <w:bottom w:val="none" w:sz="0" w:space="0" w:color="auto"/>
                                                <w:right w:val="none" w:sz="0" w:space="0" w:color="auto"/>
                                              </w:divBdr>
                                              <w:divsChild>
                                                <w:div w:id="14869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87326">
                                          <w:marLeft w:val="0"/>
                                          <w:marRight w:val="0"/>
                                          <w:marTop w:val="0"/>
                                          <w:marBottom w:val="0"/>
                                          <w:divBdr>
                                            <w:top w:val="none" w:sz="0" w:space="0" w:color="auto"/>
                                            <w:left w:val="none" w:sz="0" w:space="0" w:color="auto"/>
                                            <w:bottom w:val="none" w:sz="0" w:space="0" w:color="auto"/>
                                            <w:right w:val="none" w:sz="0" w:space="0" w:color="auto"/>
                                          </w:divBdr>
                                          <w:divsChild>
                                            <w:div w:id="1488670927">
                                              <w:marLeft w:val="0"/>
                                              <w:marRight w:val="0"/>
                                              <w:marTop w:val="0"/>
                                              <w:marBottom w:val="0"/>
                                              <w:divBdr>
                                                <w:top w:val="none" w:sz="0" w:space="0" w:color="auto"/>
                                                <w:left w:val="none" w:sz="0" w:space="0" w:color="auto"/>
                                                <w:bottom w:val="none" w:sz="0" w:space="0" w:color="auto"/>
                                                <w:right w:val="none" w:sz="0" w:space="0" w:color="auto"/>
                                              </w:divBdr>
                                              <w:divsChild>
                                                <w:div w:id="90187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51860">
                                          <w:marLeft w:val="0"/>
                                          <w:marRight w:val="0"/>
                                          <w:marTop w:val="0"/>
                                          <w:marBottom w:val="0"/>
                                          <w:divBdr>
                                            <w:top w:val="none" w:sz="0" w:space="0" w:color="auto"/>
                                            <w:left w:val="none" w:sz="0" w:space="0" w:color="auto"/>
                                            <w:bottom w:val="none" w:sz="0" w:space="0" w:color="auto"/>
                                            <w:right w:val="none" w:sz="0" w:space="0" w:color="auto"/>
                                          </w:divBdr>
                                          <w:divsChild>
                                            <w:div w:id="853112793">
                                              <w:marLeft w:val="0"/>
                                              <w:marRight w:val="0"/>
                                              <w:marTop w:val="0"/>
                                              <w:marBottom w:val="0"/>
                                              <w:divBdr>
                                                <w:top w:val="none" w:sz="0" w:space="0" w:color="auto"/>
                                                <w:left w:val="none" w:sz="0" w:space="0" w:color="auto"/>
                                                <w:bottom w:val="none" w:sz="0" w:space="0" w:color="auto"/>
                                                <w:right w:val="none" w:sz="0" w:space="0" w:color="auto"/>
                                              </w:divBdr>
                                              <w:divsChild>
                                                <w:div w:id="16287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1191">
                                          <w:marLeft w:val="0"/>
                                          <w:marRight w:val="0"/>
                                          <w:marTop w:val="0"/>
                                          <w:marBottom w:val="0"/>
                                          <w:divBdr>
                                            <w:top w:val="none" w:sz="0" w:space="0" w:color="auto"/>
                                            <w:left w:val="none" w:sz="0" w:space="0" w:color="auto"/>
                                            <w:bottom w:val="none" w:sz="0" w:space="0" w:color="auto"/>
                                            <w:right w:val="none" w:sz="0" w:space="0" w:color="auto"/>
                                          </w:divBdr>
                                          <w:divsChild>
                                            <w:div w:id="1501044084">
                                              <w:marLeft w:val="0"/>
                                              <w:marRight w:val="0"/>
                                              <w:marTop w:val="0"/>
                                              <w:marBottom w:val="0"/>
                                              <w:divBdr>
                                                <w:top w:val="none" w:sz="0" w:space="0" w:color="auto"/>
                                                <w:left w:val="none" w:sz="0" w:space="0" w:color="auto"/>
                                                <w:bottom w:val="none" w:sz="0" w:space="0" w:color="auto"/>
                                                <w:right w:val="none" w:sz="0" w:space="0" w:color="auto"/>
                                              </w:divBdr>
                                              <w:divsChild>
                                                <w:div w:id="162981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49587">
                                          <w:marLeft w:val="0"/>
                                          <w:marRight w:val="0"/>
                                          <w:marTop w:val="0"/>
                                          <w:marBottom w:val="0"/>
                                          <w:divBdr>
                                            <w:top w:val="none" w:sz="0" w:space="0" w:color="auto"/>
                                            <w:left w:val="none" w:sz="0" w:space="0" w:color="auto"/>
                                            <w:bottom w:val="none" w:sz="0" w:space="0" w:color="auto"/>
                                            <w:right w:val="none" w:sz="0" w:space="0" w:color="auto"/>
                                          </w:divBdr>
                                          <w:divsChild>
                                            <w:div w:id="1680544584">
                                              <w:marLeft w:val="0"/>
                                              <w:marRight w:val="0"/>
                                              <w:marTop w:val="0"/>
                                              <w:marBottom w:val="0"/>
                                              <w:divBdr>
                                                <w:top w:val="none" w:sz="0" w:space="0" w:color="auto"/>
                                                <w:left w:val="none" w:sz="0" w:space="0" w:color="auto"/>
                                                <w:bottom w:val="none" w:sz="0" w:space="0" w:color="auto"/>
                                                <w:right w:val="none" w:sz="0" w:space="0" w:color="auto"/>
                                              </w:divBdr>
                                              <w:divsChild>
                                                <w:div w:id="14518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44884">
                                          <w:marLeft w:val="0"/>
                                          <w:marRight w:val="0"/>
                                          <w:marTop w:val="0"/>
                                          <w:marBottom w:val="0"/>
                                          <w:divBdr>
                                            <w:top w:val="none" w:sz="0" w:space="0" w:color="auto"/>
                                            <w:left w:val="none" w:sz="0" w:space="0" w:color="auto"/>
                                            <w:bottom w:val="none" w:sz="0" w:space="0" w:color="auto"/>
                                            <w:right w:val="none" w:sz="0" w:space="0" w:color="auto"/>
                                          </w:divBdr>
                                          <w:divsChild>
                                            <w:div w:id="1948852490">
                                              <w:marLeft w:val="0"/>
                                              <w:marRight w:val="0"/>
                                              <w:marTop w:val="0"/>
                                              <w:marBottom w:val="0"/>
                                              <w:divBdr>
                                                <w:top w:val="none" w:sz="0" w:space="0" w:color="auto"/>
                                                <w:left w:val="none" w:sz="0" w:space="0" w:color="auto"/>
                                                <w:bottom w:val="none" w:sz="0" w:space="0" w:color="auto"/>
                                                <w:right w:val="none" w:sz="0" w:space="0" w:color="auto"/>
                                              </w:divBdr>
                                              <w:divsChild>
                                                <w:div w:id="11670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90066">
                                          <w:marLeft w:val="0"/>
                                          <w:marRight w:val="0"/>
                                          <w:marTop w:val="0"/>
                                          <w:marBottom w:val="0"/>
                                          <w:divBdr>
                                            <w:top w:val="none" w:sz="0" w:space="0" w:color="auto"/>
                                            <w:left w:val="none" w:sz="0" w:space="0" w:color="auto"/>
                                            <w:bottom w:val="none" w:sz="0" w:space="0" w:color="auto"/>
                                            <w:right w:val="none" w:sz="0" w:space="0" w:color="auto"/>
                                          </w:divBdr>
                                          <w:divsChild>
                                            <w:div w:id="1940602202">
                                              <w:marLeft w:val="0"/>
                                              <w:marRight w:val="0"/>
                                              <w:marTop w:val="0"/>
                                              <w:marBottom w:val="0"/>
                                              <w:divBdr>
                                                <w:top w:val="none" w:sz="0" w:space="0" w:color="auto"/>
                                                <w:left w:val="none" w:sz="0" w:space="0" w:color="auto"/>
                                                <w:bottom w:val="none" w:sz="0" w:space="0" w:color="auto"/>
                                                <w:right w:val="none" w:sz="0" w:space="0" w:color="auto"/>
                                              </w:divBdr>
                                              <w:divsChild>
                                                <w:div w:id="2137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12527">
                                          <w:marLeft w:val="0"/>
                                          <w:marRight w:val="0"/>
                                          <w:marTop w:val="0"/>
                                          <w:marBottom w:val="0"/>
                                          <w:divBdr>
                                            <w:top w:val="none" w:sz="0" w:space="0" w:color="auto"/>
                                            <w:left w:val="none" w:sz="0" w:space="0" w:color="auto"/>
                                            <w:bottom w:val="none" w:sz="0" w:space="0" w:color="auto"/>
                                            <w:right w:val="none" w:sz="0" w:space="0" w:color="auto"/>
                                          </w:divBdr>
                                          <w:divsChild>
                                            <w:div w:id="112604325">
                                              <w:marLeft w:val="0"/>
                                              <w:marRight w:val="0"/>
                                              <w:marTop w:val="0"/>
                                              <w:marBottom w:val="0"/>
                                              <w:divBdr>
                                                <w:top w:val="none" w:sz="0" w:space="0" w:color="auto"/>
                                                <w:left w:val="none" w:sz="0" w:space="0" w:color="auto"/>
                                                <w:bottom w:val="none" w:sz="0" w:space="0" w:color="auto"/>
                                                <w:right w:val="none" w:sz="0" w:space="0" w:color="auto"/>
                                              </w:divBdr>
                                              <w:divsChild>
                                                <w:div w:id="182605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9267">
                                          <w:marLeft w:val="0"/>
                                          <w:marRight w:val="0"/>
                                          <w:marTop w:val="0"/>
                                          <w:marBottom w:val="0"/>
                                          <w:divBdr>
                                            <w:top w:val="none" w:sz="0" w:space="0" w:color="auto"/>
                                            <w:left w:val="none" w:sz="0" w:space="0" w:color="auto"/>
                                            <w:bottom w:val="none" w:sz="0" w:space="0" w:color="auto"/>
                                            <w:right w:val="none" w:sz="0" w:space="0" w:color="auto"/>
                                          </w:divBdr>
                                          <w:divsChild>
                                            <w:div w:id="444428509">
                                              <w:marLeft w:val="0"/>
                                              <w:marRight w:val="0"/>
                                              <w:marTop w:val="0"/>
                                              <w:marBottom w:val="0"/>
                                              <w:divBdr>
                                                <w:top w:val="none" w:sz="0" w:space="0" w:color="auto"/>
                                                <w:left w:val="none" w:sz="0" w:space="0" w:color="auto"/>
                                                <w:bottom w:val="none" w:sz="0" w:space="0" w:color="auto"/>
                                                <w:right w:val="none" w:sz="0" w:space="0" w:color="auto"/>
                                              </w:divBdr>
                                              <w:divsChild>
                                                <w:div w:id="194761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671309">
                                          <w:marLeft w:val="0"/>
                                          <w:marRight w:val="0"/>
                                          <w:marTop w:val="0"/>
                                          <w:marBottom w:val="0"/>
                                          <w:divBdr>
                                            <w:top w:val="none" w:sz="0" w:space="0" w:color="auto"/>
                                            <w:left w:val="none" w:sz="0" w:space="0" w:color="auto"/>
                                            <w:bottom w:val="none" w:sz="0" w:space="0" w:color="auto"/>
                                            <w:right w:val="none" w:sz="0" w:space="0" w:color="auto"/>
                                          </w:divBdr>
                                          <w:divsChild>
                                            <w:div w:id="2143767119">
                                              <w:marLeft w:val="0"/>
                                              <w:marRight w:val="0"/>
                                              <w:marTop w:val="0"/>
                                              <w:marBottom w:val="0"/>
                                              <w:divBdr>
                                                <w:top w:val="none" w:sz="0" w:space="0" w:color="auto"/>
                                                <w:left w:val="none" w:sz="0" w:space="0" w:color="auto"/>
                                                <w:bottom w:val="none" w:sz="0" w:space="0" w:color="auto"/>
                                                <w:right w:val="none" w:sz="0" w:space="0" w:color="auto"/>
                                              </w:divBdr>
                                              <w:divsChild>
                                                <w:div w:id="14524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6742">
                                          <w:marLeft w:val="0"/>
                                          <w:marRight w:val="0"/>
                                          <w:marTop w:val="0"/>
                                          <w:marBottom w:val="0"/>
                                          <w:divBdr>
                                            <w:top w:val="none" w:sz="0" w:space="0" w:color="auto"/>
                                            <w:left w:val="none" w:sz="0" w:space="0" w:color="auto"/>
                                            <w:bottom w:val="none" w:sz="0" w:space="0" w:color="auto"/>
                                            <w:right w:val="none" w:sz="0" w:space="0" w:color="auto"/>
                                          </w:divBdr>
                                          <w:divsChild>
                                            <w:div w:id="1789934661">
                                              <w:marLeft w:val="0"/>
                                              <w:marRight w:val="0"/>
                                              <w:marTop w:val="0"/>
                                              <w:marBottom w:val="0"/>
                                              <w:divBdr>
                                                <w:top w:val="none" w:sz="0" w:space="0" w:color="auto"/>
                                                <w:left w:val="none" w:sz="0" w:space="0" w:color="auto"/>
                                                <w:bottom w:val="none" w:sz="0" w:space="0" w:color="auto"/>
                                                <w:right w:val="none" w:sz="0" w:space="0" w:color="auto"/>
                                              </w:divBdr>
                                              <w:divsChild>
                                                <w:div w:id="173115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50455">
                                          <w:marLeft w:val="0"/>
                                          <w:marRight w:val="0"/>
                                          <w:marTop w:val="0"/>
                                          <w:marBottom w:val="0"/>
                                          <w:divBdr>
                                            <w:top w:val="none" w:sz="0" w:space="0" w:color="auto"/>
                                            <w:left w:val="none" w:sz="0" w:space="0" w:color="auto"/>
                                            <w:bottom w:val="none" w:sz="0" w:space="0" w:color="auto"/>
                                            <w:right w:val="none" w:sz="0" w:space="0" w:color="auto"/>
                                          </w:divBdr>
                                          <w:divsChild>
                                            <w:div w:id="1549608123">
                                              <w:marLeft w:val="0"/>
                                              <w:marRight w:val="0"/>
                                              <w:marTop w:val="0"/>
                                              <w:marBottom w:val="0"/>
                                              <w:divBdr>
                                                <w:top w:val="none" w:sz="0" w:space="0" w:color="auto"/>
                                                <w:left w:val="none" w:sz="0" w:space="0" w:color="auto"/>
                                                <w:bottom w:val="none" w:sz="0" w:space="0" w:color="auto"/>
                                                <w:right w:val="none" w:sz="0" w:space="0" w:color="auto"/>
                                              </w:divBdr>
                                              <w:divsChild>
                                                <w:div w:id="61657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57405">
                                          <w:marLeft w:val="0"/>
                                          <w:marRight w:val="0"/>
                                          <w:marTop w:val="0"/>
                                          <w:marBottom w:val="0"/>
                                          <w:divBdr>
                                            <w:top w:val="none" w:sz="0" w:space="0" w:color="auto"/>
                                            <w:left w:val="none" w:sz="0" w:space="0" w:color="auto"/>
                                            <w:bottom w:val="none" w:sz="0" w:space="0" w:color="auto"/>
                                            <w:right w:val="none" w:sz="0" w:space="0" w:color="auto"/>
                                          </w:divBdr>
                                          <w:divsChild>
                                            <w:div w:id="152185930">
                                              <w:marLeft w:val="0"/>
                                              <w:marRight w:val="0"/>
                                              <w:marTop w:val="0"/>
                                              <w:marBottom w:val="0"/>
                                              <w:divBdr>
                                                <w:top w:val="none" w:sz="0" w:space="0" w:color="auto"/>
                                                <w:left w:val="none" w:sz="0" w:space="0" w:color="auto"/>
                                                <w:bottom w:val="none" w:sz="0" w:space="0" w:color="auto"/>
                                                <w:right w:val="none" w:sz="0" w:space="0" w:color="auto"/>
                                              </w:divBdr>
                                              <w:divsChild>
                                                <w:div w:id="13830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24697">
                                          <w:marLeft w:val="0"/>
                                          <w:marRight w:val="0"/>
                                          <w:marTop w:val="0"/>
                                          <w:marBottom w:val="0"/>
                                          <w:divBdr>
                                            <w:top w:val="none" w:sz="0" w:space="0" w:color="auto"/>
                                            <w:left w:val="none" w:sz="0" w:space="0" w:color="auto"/>
                                            <w:bottom w:val="none" w:sz="0" w:space="0" w:color="auto"/>
                                            <w:right w:val="none" w:sz="0" w:space="0" w:color="auto"/>
                                          </w:divBdr>
                                          <w:divsChild>
                                            <w:div w:id="1686520532">
                                              <w:marLeft w:val="0"/>
                                              <w:marRight w:val="0"/>
                                              <w:marTop w:val="0"/>
                                              <w:marBottom w:val="0"/>
                                              <w:divBdr>
                                                <w:top w:val="none" w:sz="0" w:space="0" w:color="auto"/>
                                                <w:left w:val="none" w:sz="0" w:space="0" w:color="auto"/>
                                                <w:bottom w:val="none" w:sz="0" w:space="0" w:color="auto"/>
                                                <w:right w:val="none" w:sz="0" w:space="0" w:color="auto"/>
                                              </w:divBdr>
                                              <w:divsChild>
                                                <w:div w:id="18645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28691">
                                          <w:marLeft w:val="0"/>
                                          <w:marRight w:val="0"/>
                                          <w:marTop w:val="0"/>
                                          <w:marBottom w:val="0"/>
                                          <w:divBdr>
                                            <w:top w:val="none" w:sz="0" w:space="0" w:color="auto"/>
                                            <w:left w:val="none" w:sz="0" w:space="0" w:color="auto"/>
                                            <w:bottom w:val="none" w:sz="0" w:space="0" w:color="auto"/>
                                            <w:right w:val="none" w:sz="0" w:space="0" w:color="auto"/>
                                          </w:divBdr>
                                          <w:divsChild>
                                            <w:div w:id="241791757">
                                              <w:marLeft w:val="0"/>
                                              <w:marRight w:val="0"/>
                                              <w:marTop w:val="0"/>
                                              <w:marBottom w:val="0"/>
                                              <w:divBdr>
                                                <w:top w:val="none" w:sz="0" w:space="0" w:color="auto"/>
                                                <w:left w:val="none" w:sz="0" w:space="0" w:color="auto"/>
                                                <w:bottom w:val="none" w:sz="0" w:space="0" w:color="auto"/>
                                                <w:right w:val="none" w:sz="0" w:space="0" w:color="auto"/>
                                              </w:divBdr>
                                              <w:divsChild>
                                                <w:div w:id="209389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90071">
                                          <w:marLeft w:val="0"/>
                                          <w:marRight w:val="0"/>
                                          <w:marTop w:val="0"/>
                                          <w:marBottom w:val="0"/>
                                          <w:divBdr>
                                            <w:top w:val="none" w:sz="0" w:space="0" w:color="auto"/>
                                            <w:left w:val="none" w:sz="0" w:space="0" w:color="auto"/>
                                            <w:bottom w:val="none" w:sz="0" w:space="0" w:color="auto"/>
                                            <w:right w:val="none" w:sz="0" w:space="0" w:color="auto"/>
                                          </w:divBdr>
                                          <w:divsChild>
                                            <w:div w:id="1040666518">
                                              <w:marLeft w:val="0"/>
                                              <w:marRight w:val="0"/>
                                              <w:marTop w:val="0"/>
                                              <w:marBottom w:val="0"/>
                                              <w:divBdr>
                                                <w:top w:val="none" w:sz="0" w:space="0" w:color="auto"/>
                                                <w:left w:val="none" w:sz="0" w:space="0" w:color="auto"/>
                                                <w:bottom w:val="none" w:sz="0" w:space="0" w:color="auto"/>
                                                <w:right w:val="none" w:sz="0" w:space="0" w:color="auto"/>
                                              </w:divBdr>
                                              <w:divsChild>
                                                <w:div w:id="5828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6082">
                                          <w:marLeft w:val="0"/>
                                          <w:marRight w:val="0"/>
                                          <w:marTop w:val="0"/>
                                          <w:marBottom w:val="0"/>
                                          <w:divBdr>
                                            <w:top w:val="none" w:sz="0" w:space="0" w:color="auto"/>
                                            <w:left w:val="none" w:sz="0" w:space="0" w:color="auto"/>
                                            <w:bottom w:val="none" w:sz="0" w:space="0" w:color="auto"/>
                                            <w:right w:val="none" w:sz="0" w:space="0" w:color="auto"/>
                                          </w:divBdr>
                                          <w:divsChild>
                                            <w:div w:id="1852258002">
                                              <w:marLeft w:val="0"/>
                                              <w:marRight w:val="0"/>
                                              <w:marTop w:val="0"/>
                                              <w:marBottom w:val="0"/>
                                              <w:divBdr>
                                                <w:top w:val="none" w:sz="0" w:space="0" w:color="auto"/>
                                                <w:left w:val="none" w:sz="0" w:space="0" w:color="auto"/>
                                                <w:bottom w:val="none" w:sz="0" w:space="0" w:color="auto"/>
                                                <w:right w:val="none" w:sz="0" w:space="0" w:color="auto"/>
                                              </w:divBdr>
                                              <w:divsChild>
                                                <w:div w:id="107519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447484">
                                          <w:marLeft w:val="0"/>
                                          <w:marRight w:val="0"/>
                                          <w:marTop w:val="0"/>
                                          <w:marBottom w:val="0"/>
                                          <w:divBdr>
                                            <w:top w:val="none" w:sz="0" w:space="0" w:color="auto"/>
                                            <w:left w:val="none" w:sz="0" w:space="0" w:color="auto"/>
                                            <w:bottom w:val="none" w:sz="0" w:space="0" w:color="auto"/>
                                            <w:right w:val="none" w:sz="0" w:space="0" w:color="auto"/>
                                          </w:divBdr>
                                          <w:divsChild>
                                            <w:div w:id="1513450080">
                                              <w:marLeft w:val="0"/>
                                              <w:marRight w:val="0"/>
                                              <w:marTop w:val="0"/>
                                              <w:marBottom w:val="0"/>
                                              <w:divBdr>
                                                <w:top w:val="none" w:sz="0" w:space="0" w:color="auto"/>
                                                <w:left w:val="none" w:sz="0" w:space="0" w:color="auto"/>
                                                <w:bottom w:val="none" w:sz="0" w:space="0" w:color="auto"/>
                                                <w:right w:val="none" w:sz="0" w:space="0" w:color="auto"/>
                                              </w:divBdr>
                                              <w:divsChild>
                                                <w:div w:id="8675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01041">
                                          <w:marLeft w:val="0"/>
                                          <w:marRight w:val="0"/>
                                          <w:marTop w:val="0"/>
                                          <w:marBottom w:val="0"/>
                                          <w:divBdr>
                                            <w:top w:val="none" w:sz="0" w:space="0" w:color="auto"/>
                                            <w:left w:val="none" w:sz="0" w:space="0" w:color="auto"/>
                                            <w:bottom w:val="none" w:sz="0" w:space="0" w:color="auto"/>
                                            <w:right w:val="none" w:sz="0" w:space="0" w:color="auto"/>
                                          </w:divBdr>
                                          <w:divsChild>
                                            <w:div w:id="1225024160">
                                              <w:marLeft w:val="0"/>
                                              <w:marRight w:val="0"/>
                                              <w:marTop w:val="0"/>
                                              <w:marBottom w:val="0"/>
                                              <w:divBdr>
                                                <w:top w:val="none" w:sz="0" w:space="0" w:color="auto"/>
                                                <w:left w:val="none" w:sz="0" w:space="0" w:color="auto"/>
                                                <w:bottom w:val="none" w:sz="0" w:space="0" w:color="auto"/>
                                                <w:right w:val="none" w:sz="0" w:space="0" w:color="auto"/>
                                              </w:divBdr>
                                              <w:divsChild>
                                                <w:div w:id="3549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1098">
                                          <w:marLeft w:val="0"/>
                                          <w:marRight w:val="0"/>
                                          <w:marTop w:val="0"/>
                                          <w:marBottom w:val="0"/>
                                          <w:divBdr>
                                            <w:top w:val="none" w:sz="0" w:space="0" w:color="auto"/>
                                            <w:left w:val="none" w:sz="0" w:space="0" w:color="auto"/>
                                            <w:bottom w:val="none" w:sz="0" w:space="0" w:color="auto"/>
                                            <w:right w:val="none" w:sz="0" w:space="0" w:color="auto"/>
                                          </w:divBdr>
                                          <w:divsChild>
                                            <w:div w:id="1828201415">
                                              <w:marLeft w:val="0"/>
                                              <w:marRight w:val="0"/>
                                              <w:marTop w:val="0"/>
                                              <w:marBottom w:val="0"/>
                                              <w:divBdr>
                                                <w:top w:val="none" w:sz="0" w:space="0" w:color="auto"/>
                                                <w:left w:val="none" w:sz="0" w:space="0" w:color="auto"/>
                                                <w:bottom w:val="none" w:sz="0" w:space="0" w:color="auto"/>
                                                <w:right w:val="none" w:sz="0" w:space="0" w:color="auto"/>
                                              </w:divBdr>
                                              <w:divsChild>
                                                <w:div w:id="10535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37045">
                                          <w:marLeft w:val="0"/>
                                          <w:marRight w:val="0"/>
                                          <w:marTop w:val="0"/>
                                          <w:marBottom w:val="0"/>
                                          <w:divBdr>
                                            <w:top w:val="none" w:sz="0" w:space="0" w:color="auto"/>
                                            <w:left w:val="none" w:sz="0" w:space="0" w:color="auto"/>
                                            <w:bottom w:val="none" w:sz="0" w:space="0" w:color="auto"/>
                                            <w:right w:val="none" w:sz="0" w:space="0" w:color="auto"/>
                                          </w:divBdr>
                                          <w:divsChild>
                                            <w:div w:id="1692105398">
                                              <w:marLeft w:val="0"/>
                                              <w:marRight w:val="0"/>
                                              <w:marTop w:val="0"/>
                                              <w:marBottom w:val="0"/>
                                              <w:divBdr>
                                                <w:top w:val="none" w:sz="0" w:space="0" w:color="auto"/>
                                                <w:left w:val="none" w:sz="0" w:space="0" w:color="auto"/>
                                                <w:bottom w:val="none" w:sz="0" w:space="0" w:color="auto"/>
                                                <w:right w:val="none" w:sz="0" w:space="0" w:color="auto"/>
                                              </w:divBdr>
                                              <w:divsChild>
                                                <w:div w:id="16465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68940">
                                          <w:marLeft w:val="0"/>
                                          <w:marRight w:val="0"/>
                                          <w:marTop w:val="0"/>
                                          <w:marBottom w:val="0"/>
                                          <w:divBdr>
                                            <w:top w:val="none" w:sz="0" w:space="0" w:color="auto"/>
                                            <w:left w:val="none" w:sz="0" w:space="0" w:color="auto"/>
                                            <w:bottom w:val="none" w:sz="0" w:space="0" w:color="auto"/>
                                            <w:right w:val="none" w:sz="0" w:space="0" w:color="auto"/>
                                          </w:divBdr>
                                          <w:divsChild>
                                            <w:div w:id="1485660367">
                                              <w:marLeft w:val="0"/>
                                              <w:marRight w:val="0"/>
                                              <w:marTop w:val="0"/>
                                              <w:marBottom w:val="0"/>
                                              <w:divBdr>
                                                <w:top w:val="none" w:sz="0" w:space="0" w:color="auto"/>
                                                <w:left w:val="none" w:sz="0" w:space="0" w:color="auto"/>
                                                <w:bottom w:val="none" w:sz="0" w:space="0" w:color="auto"/>
                                                <w:right w:val="none" w:sz="0" w:space="0" w:color="auto"/>
                                              </w:divBdr>
                                              <w:divsChild>
                                                <w:div w:id="2140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5378">
                                          <w:marLeft w:val="0"/>
                                          <w:marRight w:val="0"/>
                                          <w:marTop w:val="0"/>
                                          <w:marBottom w:val="0"/>
                                          <w:divBdr>
                                            <w:top w:val="none" w:sz="0" w:space="0" w:color="auto"/>
                                            <w:left w:val="none" w:sz="0" w:space="0" w:color="auto"/>
                                            <w:bottom w:val="none" w:sz="0" w:space="0" w:color="auto"/>
                                            <w:right w:val="none" w:sz="0" w:space="0" w:color="auto"/>
                                          </w:divBdr>
                                          <w:divsChild>
                                            <w:div w:id="1551452103">
                                              <w:marLeft w:val="0"/>
                                              <w:marRight w:val="0"/>
                                              <w:marTop w:val="0"/>
                                              <w:marBottom w:val="0"/>
                                              <w:divBdr>
                                                <w:top w:val="none" w:sz="0" w:space="0" w:color="auto"/>
                                                <w:left w:val="none" w:sz="0" w:space="0" w:color="auto"/>
                                                <w:bottom w:val="none" w:sz="0" w:space="0" w:color="auto"/>
                                                <w:right w:val="none" w:sz="0" w:space="0" w:color="auto"/>
                                              </w:divBdr>
                                            </w:div>
                                          </w:divsChild>
                                        </w:div>
                                        <w:div w:id="1798259838">
                                          <w:marLeft w:val="0"/>
                                          <w:marRight w:val="0"/>
                                          <w:marTop w:val="0"/>
                                          <w:marBottom w:val="0"/>
                                          <w:divBdr>
                                            <w:top w:val="none" w:sz="0" w:space="0" w:color="auto"/>
                                            <w:left w:val="none" w:sz="0" w:space="0" w:color="auto"/>
                                            <w:bottom w:val="none" w:sz="0" w:space="0" w:color="auto"/>
                                            <w:right w:val="none" w:sz="0" w:space="0" w:color="auto"/>
                                          </w:divBdr>
                                          <w:divsChild>
                                            <w:div w:id="938215711">
                                              <w:marLeft w:val="0"/>
                                              <w:marRight w:val="0"/>
                                              <w:marTop w:val="0"/>
                                              <w:marBottom w:val="0"/>
                                              <w:divBdr>
                                                <w:top w:val="none" w:sz="0" w:space="0" w:color="auto"/>
                                                <w:left w:val="none" w:sz="0" w:space="0" w:color="auto"/>
                                                <w:bottom w:val="none" w:sz="0" w:space="0" w:color="auto"/>
                                                <w:right w:val="none" w:sz="0" w:space="0" w:color="auto"/>
                                              </w:divBdr>
                                              <w:divsChild>
                                                <w:div w:id="154948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58079-7491-4E22-A323-7637979E3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Pages>
  <Words>178</Words>
  <Characters>1019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D4WQKJBX</dc:creator>
  <cp:lastModifiedBy>谷本裕臣</cp:lastModifiedBy>
  <cp:revision>13</cp:revision>
  <cp:lastPrinted>2018-07-09T07:36:00Z</cp:lastPrinted>
  <dcterms:created xsi:type="dcterms:W3CDTF">2015-11-19T08:44:00Z</dcterms:created>
  <dcterms:modified xsi:type="dcterms:W3CDTF">2018-07-09T07:37:00Z</dcterms:modified>
</cp:coreProperties>
</file>